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08" w:rsidRPr="00EC1D08" w:rsidRDefault="00EC1D08" w:rsidP="00EC1D08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EC1D08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ИЗМЕНЕНИЯ В СОСТАВЕ НАБЛЮДАТЕЛЬНОГО СОВЕТА, РЕВИЗИОННОЙ КОМИССИИ ИЛИ ИСПОЛНИТЕЛЬНОГО ОРГАНА</w:t>
      </w:r>
    </w:p>
    <w:p w:rsidR="00EC1D08" w:rsidRPr="00EC1D08" w:rsidRDefault="00EC1D08" w:rsidP="00EC1D08">
      <w:pPr>
        <w:shd w:val="clear" w:color="auto" w:fill="008000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EC1D08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76C0B" id="Прямоугольник 1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Hc5Q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rJHc5QIAAN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EC1D08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раскрытия:</w:t>
      </w:r>
      <w:r w:rsidRPr="00EC1D08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11.04.2025</w:t>
      </w: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6646"/>
      </w:tblGrid>
      <w:tr w:rsidR="00EC1D08" w:rsidRPr="00EC1D08" w:rsidTr="00EC1D08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тикера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EC1D08" w:rsidRPr="00EC1D08" w:rsidRDefault="00EC1D08" w:rsidP="00EC1D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6646"/>
      </w:tblGrid>
      <w:tr w:rsidR="00EC1D08" w:rsidRPr="00EC1D08" w:rsidTr="00EC1D08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100142, г. Ташкент,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C1D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info@navruz-bozori.uz</w:t>
              </w:r>
            </w:hyperlink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EC1D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www.navruz-bozori.uz</w:t>
              </w:r>
            </w:hyperlink>
          </w:p>
        </w:tc>
      </w:tr>
    </w:tbl>
    <w:p w:rsidR="00EC1D08" w:rsidRPr="00EC1D08" w:rsidRDefault="00EC1D08" w:rsidP="00EC1D0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6646"/>
      </w:tblGrid>
      <w:tr w:rsidR="00EC1D08" w:rsidRPr="00EC1D08" w:rsidTr="00EC1D08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акционеров.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2025-04-11</w:t>
            </w:r>
          </w:p>
        </w:tc>
      </w:tr>
      <w:tr w:rsidR="00EC1D08" w:rsidRPr="00EC1D08" w:rsidTr="00EC1D08">
        <w:trPr>
          <w:tblCellSpacing w:w="15" w:type="dxa"/>
        </w:trPr>
        <w:tc>
          <w:tcPr>
            <w:tcW w:w="490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Выписка из протокола органа управления и паспортные данные избранного </w:t>
            </w: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(назначенного) лица, с указанием его места жительства:</w:t>
            </w:r>
          </w:p>
        </w:tc>
        <w:tc>
          <w:tcPr>
            <w:tcW w:w="16601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1D08" w:rsidRPr="00EC1D08" w:rsidRDefault="00EC1D08" w:rsidP="00EC1D08">
      <w:pPr>
        <w:shd w:val="clear" w:color="auto" w:fill="FFFFFF"/>
        <w:spacing w:after="100" w:afterAutospacing="1" w:line="240" w:lineRule="auto"/>
        <w:jc w:val="center"/>
        <w:outlineLvl w:val="4"/>
        <w:rPr>
          <w:rFonts w:ascii="Arial" w:eastAsia="Times New Roman" w:hAnsi="Arial" w:cs="Arial"/>
          <w:color w:val="124483"/>
          <w:sz w:val="20"/>
          <w:szCs w:val="20"/>
          <w:lang w:eastAsia="ru-RU"/>
        </w:rPr>
      </w:pPr>
      <w:r w:rsidRPr="00EC1D08">
        <w:rPr>
          <w:rFonts w:ascii="Arial" w:eastAsia="Times New Roman" w:hAnsi="Arial" w:cs="Arial"/>
          <w:color w:val="124483"/>
          <w:sz w:val="20"/>
          <w:szCs w:val="20"/>
          <w:lang w:eastAsia="ru-RU"/>
        </w:rPr>
        <w:lastRenderedPageBreak/>
        <w:t>В случае прекращения полномочия лица</w:t>
      </w:r>
    </w:p>
    <w:p w:rsidR="00EC1D08" w:rsidRPr="00EC1D08" w:rsidRDefault="00EC1D08" w:rsidP="00EC1D08">
      <w:pPr>
        <w:shd w:val="clear" w:color="auto" w:fill="FFFFFF"/>
        <w:spacing w:after="100" w:afterAutospacing="1" w:line="240" w:lineRule="auto"/>
        <w:jc w:val="center"/>
        <w:outlineLvl w:val="4"/>
        <w:rPr>
          <w:rFonts w:ascii="Arial" w:eastAsia="Times New Roman" w:hAnsi="Arial" w:cs="Arial"/>
          <w:color w:val="124483"/>
          <w:sz w:val="20"/>
          <w:szCs w:val="20"/>
          <w:lang w:eastAsia="ru-RU"/>
        </w:rPr>
      </w:pPr>
      <w:r w:rsidRPr="00EC1D08">
        <w:rPr>
          <w:rFonts w:ascii="Arial" w:eastAsia="Times New Roman" w:hAnsi="Arial" w:cs="Arial"/>
          <w:color w:val="124483"/>
          <w:sz w:val="20"/>
          <w:szCs w:val="20"/>
          <w:lang w:eastAsia="ru-RU"/>
        </w:rPr>
        <w:t>В случае избрания (назначения) должностного лица</w:t>
      </w:r>
    </w:p>
    <w:tbl>
      <w:tblPr>
        <w:tblpPr w:leftFromText="180" w:rightFromText="180" w:vertAnchor="text" w:horzAnchor="page" w:tblpX="1" w:tblpY="360"/>
        <w:tblW w:w="1616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3"/>
        <w:gridCol w:w="4661"/>
        <w:gridCol w:w="31"/>
        <w:gridCol w:w="1276"/>
        <w:gridCol w:w="283"/>
        <w:gridCol w:w="67"/>
        <w:gridCol w:w="1209"/>
        <w:gridCol w:w="102"/>
        <w:gridCol w:w="1599"/>
        <w:gridCol w:w="89"/>
        <w:gridCol w:w="1187"/>
        <w:gridCol w:w="114"/>
        <w:gridCol w:w="28"/>
        <w:gridCol w:w="1701"/>
        <w:gridCol w:w="992"/>
      </w:tblGrid>
      <w:tr w:rsidR="00F50E0D" w:rsidRPr="00EC1D08" w:rsidTr="00F50E0D">
        <w:trPr>
          <w:tblHeader/>
          <w:tblCellSpacing w:w="0" w:type="dxa"/>
        </w:trPr>
        <w:tc>
          <w:tcPr>
            <w:tcW w:w="28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6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Принадлежащие акции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Работа в других организациях</w:t>
            </w:r>
          </w:p>
        </w:tc>
      </w:tr>
      <w:tr w:rsidR="00EC1D08" w:rsidRPr="00EC1D08" w:rsidTr="00F50E0D">
        <w:trPr>
          <w:tblHeader/>
          <w:tblCellSpacing w:w="0" w:type="dxa"/>
        </w:trPr>
        <w:tc>
          <w:tcPr>
            <w:tcW w:w="2821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ind w:left="-662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C1D0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Должность</w:t>
            </w:r>
          </w:p>
        </w:tc>
      </w:tr>
      <w:tr w:rsidR="00EC1D08" w:rsidRPr="00EC1D08" w:rsidTr="00F50E0D">
        <w:trPr>
          <w:gridAfter w:val="1"/>
          <w:wAfter w:w="992" w:type="dxa"/>
          <w:tblCellSpacing w:w="0" w:type="dxa"/>
        </w:trPr>
        <w:tc>
          <w:tcPr>
            <w:tcW w:w="282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Раззаков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661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бошкаруви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C1D08" w:rsidRPr="00EC1D08" w:rsidTr="00F50E0D">
        <w:trPr>
          <w:gridAfter w:val="1"/>
          <w:wAfter w:w="992" w:type="dxa"/>
          <w:tblCellSpacing w:w="0" w:type="dxa"/>
        </w:trPr>
        <w:tc>
          <w:tcPr>
            <w:tcW w:w="282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Акромов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661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бошкаруви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F50E0D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C1D08"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D08"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C1D08" w:rsidRPr="00EC1D08" w:rsidTr="00F50E0D">
        <w:trPr>
          <w:gridAfter w:val="1"/>
          <w:wAfter w:w="992" w:type="dxa"/>
          <w:tblCellSpacing w:w="0" w:type="dxa"/>
        </w:trPr>
        <w:tc>
          <w:tcPr>
            <w:tcW w:w="282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 К.Р.</w:t>
            </w:r>
          </w:p>
        </w:tc>
        <w:tc>
          <w:tcPr>
            <w:tcW w:w="4661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бошкаруви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F50E0D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C1D08"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D08"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C1D08" w:rsidRPr="00EC1D08" w:rsidTr="00F50E0D">
        <w:trPr>
          <w:gridAfter w:val="1"/>
          <w:wAfter w:w="992" w:type="dxa"/>
          <w:tblCellSpacing w:w="0" w:type="dxa"/>
        </w:trPr>
        <w:tc>
          <w:tcPr>
            <w:tcW w:w="282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Иброхимов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4661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бошкаруви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F50E0D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C1D08"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1D08"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C1D08" w:rsidRPr="00EC1D08" w:rsidTr="00F50E0D">
        <w:trPr>
          <w:gridAfter w:val="1"/>
          <w:wAfter w:w="992" w:type="dxa"/>
          <w:tblCellSpacing w:w="0" w:type="dxa"/>
        </w:trPr>
        <w:tc>
          <w:tcPr>
            <w:tcW w:w="282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Камолов Т.К.</w:t>
            </w:r>
          </w:p>
        </w:tc>
        <w:tc>
          <w:tcPr>
            <w:tcW w:w="4661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F50E0D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C1D08"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кционер</w:t>
            </w:r>
          </w:p>
        </w:tc>
        <w:tc>
          <w:tcPr>
            <w:tcW w:w="1657" w:type="dxa"/>
            <w:gridSpan w:val="4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168190</w:t>
            </w:r>
          </w:p>
        </w:tc>
        <w:tc>
          <w:tcPr>
            <w:tcW w:w="1301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EC1D08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C1D08" w:rsidRPr="00EC1D08" w:rsidRDefault="00EC1D08" w:rsidP="00F50E0D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C1D08" w:rsidRPr="00EC1D08" w:rsidTr="00F50E0D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  <w:tblCellSpacing w:w="15" w:type="dxa"/>
        </w:trPr>
        <w:tc>
          <w:tcPr>
            <w:tcW w:w="8781" w:type="dxa"/>
            <w:gridSpan w:val="4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7371" w:type="dxa"/>
            <w:gridSpan w:val="11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EC1D08" w:rsidRPr="00EC1D08" w:rsidTr="00F50E0D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  <w:tblCellSpacing w:w="15" w:type="dxa"/>
        </w:trPr>
        <w:tc>
          <w:tcPr>
            <w:tcW w:w="8781" w:type="dxa"/>
            <w:gridSpan w:val="4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7371" w:type="dxa"/>
            <w:gridSpan w:val="11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Олимов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Х.Ж.</w:t>
            </w:r>
          </w:p>
        </w:tc>
      </w:tr>
      <w:tr w:rsidR="00EC1D08" w:rsidRPr="00EC1D08" w:rsidTr="00F50E0D">
        <w:tblPrEx>
          <w:tblCellSpacing w:w="15" w:type="dxa"/>
          <w:tblBorders>
            <w:top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" w:type="dxa"/>
          <w:tblCellSpacing w:w="15" w:type="dxa"/>
        </w:trPr>
        <w:tc>
          <w:tcPr>
            <w:tcW w:w="8781" w:type="dxa"/>
            <w:gridSpan w:val="4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7371" w:type="dxa"/>
            <w:gridSpan w:val="11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EC1D08" w:rsidRPr="00EC1D08" w:rsidRDefault="00EC1D08" w:rsidP="00EC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Абдужамилова</w:t>
            </w:r>
            <w:proofErr w:type="spellEnd"/>
            <w:r w:rsidRPr="00EC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</w:tbl>
    <w:p w:rsidR="00EC1D08" w:rsidRPr="00EC1D08" w:rsidRDefault="00EC1D08" w:rsidP="00EC1D08">
      <w:pPr>
        <w:shd w:val="clear" w:color="auto" w:fill="FFFFFF"/>
        <w:spacing w:after="100" w:afterAutospacing="1" w:line="240" w:lineRule="auto"/>
        <w:jc w:val="center"/>
        <w:outlineLvl w:val="4"/>
        <w:rPr>
          <w:rFonts w:ascii="Arial" w:eastAsia="Times New Roman" w:hAnsi="Arial" w:cs="Arial"/>
          <w:color w:val="124483"/>
          <w:sz w:val="20"/>
          <w:szCs w:val="20"/>
          <w:lang w:eastAsia="ru-RU"/>
        </w:rPr>
      </w:pPr>
      <w:r w:rsidRPr="00EC1D08">
        <w:rPr>
          <w:rFonts w:ascii="Arial" w:eastAsia="Times New Roman" w:hAnsi="Arial" w:cs="Arial"/>
          <w:color w:val="124483"/>
          <w:sz w:val="20"/>
          <w:szCs w:val="20"/>
          <w:lang w:eastAsia="ru-RU"/>
        </w:rPr>
        <w:t>Состав наблюдательного совета (ревизионной комиссии/ исполнительного органа)</w:t>
      </w:r>
    </w:p>
    <w:p w:rsidR="006F57EB" w:rsidRDefault="006F57EB"/>
    <w:sectPr w:rsidR="006F57EB" w:rsidSect="00EC1D0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CE"/>
    <w:rsid w:val="006F57EB"/>
    <w:rsid w:val="00812DCE"/>
    <w:rsid w:val="00EC1D08"/>
    <w:rsid w:val="00F5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B3B9"/>
  <w15:chartTrackingRefBased/>
  <w15:docId w15:val="{58AB1AC1-D076-48CD-8B65-C2A67EB3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C1D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C1D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C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4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2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9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vruz-bozori.uz/" TargetMode="External"/><Relationship Id="rId5" Type="http://schemas.openxmlformats.org/officeDocument/2006/relationships/hyperlink" Target="mailto:info@navruz-bozori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F4B9-AA6C-4AB0-8A1A-B54DBCA8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2025-04-13T09:38:00Z</dcterms:created>
  <dcterms:modified xsi:type="dcterms:W3CDTF">2025-04-13T09:55:00Z</dcterms:modified>
</cp:coreProperties>
</file>