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0E5" w:rsidRPr="00540277" w:rsidRDefault="005C40E5" w:rsidP="005C40E5">
      <w:pPr>
        <w:spacing w:after="0"/>
        <w:ind w:left="3827"/>
        <w:rPr>
          <w:rFonts w:ascii="Times New Roman" w:hAnsi="Times New Roman"/>
          <w:b/>
          <w:sz w:val="28"/>
          <w:szCs w:val="28"/>
          <w:lang w:val="uz-Cyrl-UZ"/>
        </w:rPr>
      </w:pPr>
      <w:r w:rsidRPr="00540277">
        <w:rPr>
          <w:rFonts w:ascii="Times New Roman" w:hAnsi="Times New Roman"/>
          <w:b/>
          <w:sz w:val="28"/>
          <w:szCs w:val="28"/>
          <w:lang w:val="uz-Cyrl-UZ"/>
        </w:rPr>
        <w:t xml:space="preserve">         </w:t>
      </w:r>
      <w:r>
        <w:rPr>
          <w:rFonts w:ascii="Times New Roman" w:hAnsi="Times New Roman"/>
          <w:b/>
          <w:sz w:val="28"/>
          <w:szCs w:val="28"/>
          <w:lang w:val="uz-Cyrl-UZ"/>
        </w:rPr>
        <w:t xml:space="preserve"> </w:t>
      </w:r>
      <w:r w:rsidRPr="00540277">
        <w:rPr>
          <w:rFonts w:ascii="Times New Roman" w:hAnsi="Times New Roman"/>
          <w:b/>
          <w:sz w:val="28"/>
          <w:szCs w:val="28"/>
          <w:lang w:val="uz-Cyrl-UZ"/>
        </w:rPr>
        <w:t xml:space="preserve"> </w:t>
      </w:r>
      <w:r w:rsidR="0062325A">
        <w:rPr>
          <w:rFonts w:ascii="Times New Roman" w:hAnsi="Times New Roman"/>
          <w:b/>
          <w:sz w:val="28"/>
          <w:szCs w:val="28"/>
          <w:lang w:val="uz-Cyrl-UZ"/>
        </w:rPr>
        <w:t>“</w:t>
      </w:r>
      <w:r w:rsidRPr="00540277">
        <w:rPr>
          <w:rFonts w:ascii="Times New Roman" w:hAnsi="Times New Roman"/>
          <w:b/>
          <w:sz w:val="28"/>
          <w:szCs w:val="28"/>
          <w:lang w:val="uz-Cyrl-UZ"/>
        </w:rPr>
        <w:t>ТАСДИҚЛАНГАН</w:t>
      </w:r>
      <w:r w:rsidR="0062325A">
        <w:rPr>
          <w:rFonts w:ascii="Times New Roman" w:hAnsi="Times New Roman"/>
          <w:b/>
          <w:sz w:val="28"/>
          <w:szCs w:val="28"/>
          <w:lang w:val="uz-Cyrl-UZ"/>
        </w:rPr>
        <w:t>”</w:t>
      </w:r>
    </w:p>
    <w:p w:rsidR="005C40E5" w:rsidRPr="00540277" w:rsidRDefault="005C40E5" w:rsidP="005C40E5">
      <w:pPr>
        <w:spacing w:after="0"/>
        <w:rPr>
          <w:rFonts w:ascii="Times New Roman" w:hAnsi="Times New Roman"/>
          <w:sz w:val="28"/>
          <w:szCs w:val="28"/>
          <w:lang w:val="uz-Cyrl-UZ"/>
        </w:rPr>
      </w:pPr>
      <w:r w:rsidRPr="00540277">
        <w:rPr>
          <w:rFonts w:ascii="Times New Roman" w:hAnsi="Times New Roman"/>
          <w:sz w:val="28"/>
          <w:szCs w:val="28"/>
          <w:lang w:val="uz-Cyrl-UZ"/>
        </w:rPr>
        <w:t xml:space="preserve">                                             </w:t>
      </w:r>
      <w:r w:rsidR="00924BAF">
        <w:rPr>
          <w:rFonts w:ascii="Times New Roman" w:hAnsi="Times New Roman"/>
          <w:sz w:val="28"/>
          <w:szCs w:val="28"/>
          <w:lang w:val="uz-Cyrl-UZ"/>
        </w:rPr>
        <w:t xml:space="preserve">       </w:t>
      </w:r>
      <w:r w:rsidR="0062325A">
        <w:rPr>
          <w:rFonts w:ascii="Times New Roman" w:hAnsi="Times New Roman"/>
          <w:sz w:val="28"/>
          <w:szCs w:val="28"/>
          <w:lang w:val="uz-Cyrl-UZ"/>
        </w:rPr>
        <w:t>“</w:t>
      </w:r>
      <w:r w:rsidR="00C05754">
        <w:rPr>
          <w:rFonts w:ascii="Times New Roman" w:hAnsi="Times New Roman"/>
          <w:sz w:val="28"/>
          <w:szCs w:val="28"/>
          <w:lang w:val="uz-Cyrl-UZ"/>
        </w:rPr>
        <w:t>NAVRO’Z DEHQON BOZORI</w:t>
      </w:r>
      <w:r w:rsidR="0062325A">
        <w:rPr>
          <w:rFonts w:ascii="Times New Roman" w:hAnsi="Times New Roman"/>
          <w:sz w:val="28"/>
          <w:szCs w:val="28"/>
          <w:lang w:val="uz-Cyrl-UZ"/>
        </w:rPr>
        <w:t>”</w:t>
      </w:r>
      <w:r w:rsidRPr="00540277">
        <w:rPr>
          <w:rFonts w:ascii="Times New Roman" w:hAnsi="Times New Roman"/>
          <w:sz w:val="28"/>
          <w:szCs w:val="28"/>
          <w:lang w:val="uz-Cyrl-UZ"/>
        </w:rPr>
        <w:t xml:space="preserve"> </w:t>
      </w:r>
      <w:r w:rsidR="0062325A">
        <w:rPr>
          <w:rFonts w:ascii="Times New Roman" w:hAnsi="Times New Roman"/>
          <w:sz w:val="28"/>
          <w:szCs w:val="28"/>
          <w:lang w:val="uz-Latn-UZ"/>
        </w:rPr>
        <w:t>AJ</w:t>
      </w:r>
    </w:p>
    <w:p w:rsidR="005C40E5" w:rsidRPr="00540277" w:rsidRDefault="005C40E5" w:rsidP="005C40E5">
      <w:pPr>
        <w:spacing w:after="0"/>
        <w:rPr>
          <w:rFonts w:ascii="Times New Roman" w:hAnsi="Times New Roman"/>
          <w:sz w:val="28"/>
          <w:szCs w:val="28"/>
          <w:lang w:val="uz-Cyrl-UZ"/>
        </w:rPr>
      </w:pPr>
      <w:r w:rsidRPr="00540277">
        <w:rPr>
          <w:rFonts w:ascii="Times New Roman" w:hAnsi="Times New Roman"/>
          <w:sz w:val="28"/>
          <w:szCs w:val="28"/>
          <w:lang w:val="uz-Cyrl-UZ"/>
        </w:rPr>
        <w:t xml:space="preserve">                                                                    Кузатув кенгашининг  </w:t>
      </w:r>
      <w:r w:rsidRPr="00540277">
        <w:rPr>
          <w:rFonts w:ascii="Times New Roman" w:hAnsi="Times New Roman"/>
          <w:sz w:val="28"/>
          <w:szCs w:val="28"/>
          <w:lang w:val="uz-Cyrl-UZ"/>
        </w:rPr>
        <w:br/>
        <w:t xml:space="preserve">                                                  </w:t>
      </w:r>
      <w:r w:rsidR="00FE59C4" w:rsidRPr="00FE59C4">
        <w:rPr>
          <w:rFonts w:ascii="Times New Roman" w:hAnsi="Times New Roman"/>
          <w:sz w:val="28"/>
          <w:szCs w:val="28"/>
          <w:lang w:val="uz-Cyrl-UZ"/>
        </w:rPr>
        <w:t>2024 йил “25” мартдаги қарори билан</w:t>
      </w:r>
      <w:bookmarkStart w:id="0" w:name="_GoBack"/>
      <w:bookmarkEnd w:id="0"/>
      <w:r w:rsidRPr="00540277">
        <w:rPr>
          <w:rFonts w:ascii="Times New Roman" w:hAnsi="Times New Roman"/>
          <w:sz w:val="28"/>
          <w:szCs w:val="28"/>
          <w:lang w:val="uz-Cyrl-UZ"/>
        </w:rPr>
        <w:br/>
        <w:t xml:space="preserve">                                                </w:t>
      </w:r>
    </w:p>
    <w:p w:rsidR="00CA516E" w:rsidRDefault="00CA516E" w:rsidP="00CA516E">
      <w:pPr>
        <w:spacing w:after="0" w:line="240" w:lineRule="auto"/>
        <w:ind w:left="3827"/>
        <w:jc w:val="center"/>
        <w:rPr>
          <w:rFonts w:ascii="Times New Roman" w:eastAsia="Times New Roman" w:hAnsi="Times New Roman" w:cs="Times New Roman"/>
          <w:b/>
          <w:bCs/>
          <w:color w:val="000000"/>
          <w:kern w:val="36"/>
          <w:sz w:val="38"/>
          <w:szCs w:val="38"/>
          <w:lang w:val="uz-Cyrl-UZ" w:eastAsia="ru-RU"/>
        </w:rPr>
      </w:pPr>
    </w:p>
    <w:p w:rsidR="00CA516E" w:rsidRDefault="00CA516E" w:rsidP="00CA516E">
      <w:pPr>
        <w:spacing w:after="0" w:line="240" w:lineRule="auto"/>
        <w:ind w:left="3827"/>
        <w:jc w:val="center"/>
        <w:rPr>
          <w:rFonts w:ascii="Times New Roman" w:eastAsia="Times New Roman" w:hAnsi="Times New Roman" w:cs="Times New Roman"/>
          <w:b/>
          <w:bCs/>
          <w:color w:val="000000"/>
          <w:kern w:val="36"/>
          <w:sz w:val="38"/>
          <w:szCs w:val="38"/>
          <w:lang w:val="uz-Cyrl-UZ" w:eastAsia="ru-RU"/>
        </w:rPr>
      </w:pPr>
    </w:p>
    <w:p w:rsidR="00CA516E" w:rsidRPr="009F2D27" w:rsidRDefault="00CA516E" w:rsidP="00CA516E">
      <w:pPr>
        <w:spacing w:after="0" w:line="240" w:lineRule="auto"/>
        <w:ind w:left="3827"/>
        <w:jc w:val="center"/>
        <w:rPr>
          <w:rFonts w:ascii="Times New Roman" w:eastAsia="Times New Roman" w:hAnsi="Times New Roman" w:cs="Times New Roman"/>
          <w:b/>
          <w:bCs/>
          <w:color w:val="000000"/>
          <w:kern w:val="36"/>
          <w:sz w:val="38"/>
          <w:szCs w:val="38"/>
          <w:lang w:val="uz-Cyrl-UZ" w:eastAsia="ru-RU"/>
        </w:rPr>
      </w:pPr>
    </w:p>
    <w:p w:rsidR="00A249C2" w:rsidRPr="009F2D27" w:rsidRDefault="00A249C2"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40527B" w:rsidRPr="009F2D27" w:rsidRDefault="00607B73" w:rsidP="009F2D27">
      <w:pPr>
        <w:spacing w:after="0" w:line="240" w:lineRule="auto"/>
        <w:jc w:val="center"/>
        <w:outlineLvl w:val="0"/>
        <w:rPr>
          <w:rFonts w:ascii="Times New Roman" w:eastAsia="Times New Roman" w:hAnsi="Times New Roman" w:cs="Times New Roman"/>
          <w:b/>
          <w:bCs/>
          <w:color w:val="000000"/>
          <w:kern w:val="36"/>
          <w:sz w:val="28"/>
          <w:szCs w:val="28"/>
          <w:lang w:val="uz-Cyrl-UZ" w:eastAsia="ru-RU"/>
        </w:rPr>
      </w:pPr>
      <w:r w:rsidRPr="009F2D27">
        <w:rPr>
          <w:rFonts w:ascii="Times New Roman" w:eastAsia="Times New Roman" w:hAnsi="Times New Roman" w:cs="Times New Roman"/>
          <w:b/>
          <w:bCs/>
          <w:color w:val="000000"/>
          <w:kern w:val="36"/>
          <w:sz w:val="38"/>
          <w:szCs w:val="38"/>
          <w:lang w:val="uz-Cyrl-UZ" w:eastAsia="ru-RU"/>
        </w:rPr>
        <w:t xml:space="preserve"> </w:t>
      </w:r>
      <w:r w:rsidR="0062325A" w:rsidRPr="0062325A">
        <w:rPr>
          <w:rFonts w:ascii="Times New Roman" w:eastAsia="Times New Roman" w:hAnsi="Times New Roman" w:cs="Times New Roman"/>
          <w:b/>
          <w:bCs/>
          <w:color w:val="000000"/>
          <w:kern w:val="36"/>
          <w:sz w:val="28"/>
          <w:szCs w:val="28"/>
          <w:lang w:val="uz-Cyrl-UZ" w:eastAsia="ru-RU"/>
        </w:rPr>
        <w:t>“</w:t>
      </w:r>
      <w:r w:rsidR="00C05754">
        <w:rPr>
          <w:rFonts w:ascii="Times New Roman" w:hAnsi="Times New Roman"/>
          <w:b/>
          <w:sz w:val="28"/>
          <w:szCs w:val="28"/>
          <w:lang w:val="uz-Cyrl-UZ"/>
        </w:rPr>
        <w:t>NAVRO’Z DEHQON BOZORI</w:t>
      </w:r>
      <w:r w:rsidR="0062325A">
        <w:rPr>
          <w:rFonts w:ascii="Times New Roman" w:hAnsi="Times New Roman"/>
          <w:b/>
          <w:sz w:val="28"/>
          <w:lang w:val="uz-Cyrl-UZ"/>
        </w:rPr>
        <w:t>”</w:t>
      </w:r>
      <w:r w:rsidR="00712AAA" w:rsidRPr="00712AAA">
        <w:rPr>
          <w:rFonts w:ascii="Times New Roman" w:hAnsi="Times New Roman"/>
          <w:sz w:val="28"/>
          <w:lang w:val="uz-Cyrl-UZ"/>
        </w:rPr>
        <w:t xml:space="preserve"> </w:t>
      </w:r>
      <w:r w:rsidR="0062325A" w:rsidRPr="0062325A">
        <w:rPr>
          <w:rFonts w:ascii="Times New Roman" w:hAnsi="Times New Roman"/>
          <w:b/>
          <w:bCs/>
          <w:sz w:val="28"/>
          <w:szCs w:val="28"/>
          <w:lang w:val="uz-Latn-UZ"/>
        </w:rPr>
        <w:t>AJ</w:t>
      </w:r>
      <w:r w:rsidR="00BD3430" w:rsidRPr="009F2D27">
        <w:rPr>
          <w:rFonts w:ascii="Times New Roman" w:eastAsia="Times New Roman" w:hAnsi="Times New Roman" w:cs="Times New Roman"/>
          <w:b/>
          <w:bCs/>
          <w:color w:val="000000"/>
          <w:kern w:val="36"/>
          <w:sz w:val="28"/>
          <w:szCs w:val="28"/>
          <w:lang w:val="uz-Cyrl-UZ" w:eastAsia="ru-RU"/>
        </w:rPr>
        <w:t xml:space="preserve">нинг </w:t>
      </w:r>
      <w:r w:rsidR="00A249C2" w:rsidRPr="009F2D27">
        <w:rPr>
          <w:rFonts w:ascii="Times New Roman" w:eastAsia="Times New Roman" w:hAnsi="Times New Roman" w:cs="Times New Roman"/>
          <w:b/>
          <w:bCs/>
          <w:color w:val="000000"/>
          <w:kern w:val="36"/>
          <w:sz w:val="28"/>
          <w:szCs w:val="28"/>
          <w:lang w:val="uz-Cyrl-UZ" w:eastAsia="ru-RU"/>
        </w:rPr>
        <w:br/>
      </w:r>
      <w:r w:rsidR="005616A6">
        <w:rPr>
          <w:rFonts w:ascii="Times New Roman" w:eastAsia="Times New Roman" w:hAnsi="Times New Roman" w:cs="Times New Roman"/>
          <w:b/>
          <w:bCs/>
          <w:color w:val="000000"/>
          <w:kern w:val="36"/>
          <w:sz w:val="28"/>
          <w:szCs w:val="28"/>
          <w:lang w:val="uz-Cyrl-UZ" w:eastAsia="ru-RU"/>
        </w:rPr>
        <w:t>и</w:t>
      </w:r>
      <w:r w:rsidR="00BD3430" w:rsidRPr="009F2D27">
        <w:rPr>
          <w:rFonts w:ascii="Times New Roman" w:eastAsia="Times New Roman" w:hAnsi="Times New Roman" w:cs="Times New Roman"/>
          <w:b/>
          <w:bCs/>
          <w:color w:val="000000"/>
          <w:kern w:val="36"/>
          <w:sz w:val="28"/>
          <w:szCs w:val="28"/>
          <w:lang w:val="uz-Cyrl-UZ" w:eastAsia="ru-RU"/>
        </w:rPr>
        <w:t>жроия органи раҳбар</w:t>
      </w:r>
      <w:r w:rsidR="005616A6">
        <w:rPr>
          <w:rFonts w:ascii="Times New Roman" w:eastAsia="Times New Roman" w:hAnsi="Times New Roman" w:cs="Times New Roman"/>
          <w:b/>
          <w:bCs/>
          <w:color w:val="000000"/>
          <w:kern w:val="36"/>
          <w:sz w:val="28"/>
          <w:szCs w:val="28"/>
          <w:lang w:val="uz-Cyrl-UZ" w:eastAsia="ru-RU"/>
        </w:rPr>
        <w:t>лигига</w:t>
      </w:r>
      <w:r w:rsidR="00BD3430" w:rsidRPr="009F2D27">
        <w:rPr>
          <w:rFonts w:ascii="Times New Roman" w:eastAsia="Times New Roman" w:hAnsi="Times New Roman" w:cs="Times New Roman"/>
          <w:b/>
          <w:bCs/>
          <w:color w:val="000000"/>
          <w:kern w:val="36"/>
          <w:sz w:val="28"/>
          <w:szCs w:val="28"/>
          <w:lang w:val="uz-Cyrl-UZ" w:eastAsia="ru-RU"/>
        </w:rPr>
        <w:t xml:space="preserve"> </w:t>
      </w:r>
      <w:r w:rsidR="005616A6">
        <w:rPr>
          <w:rFonts w:ascii="Times New Roman" w:eastAsia="Times New Roman" w:hAnsi="Times New Roman" w:cs="Times New Roman"/>
          <w:b/>
          <w:bCs/>
          <w:color w:val="000000"/>
          <w:kern w:val="36"/>
          <w:sz w:val="28"/>
          <w:szCs w:val="28"/>
          <w:lang w:val="uz-Cyrl-UZ" w:eastAsia="ru-RU"/>
        </w:rPr>
        <w:t>танлов ўтказиш</w:t>
      </w:r>
      <w:r w:rsidR="00BD3430" w:rsidRPr="009F2D27">
        <w:rPr>
          <w:rFonts w:ascii="Times New Roman" w:eastAsia="Times New Roman" w:hAnsi="Times New Roman" w:cs="Times New Roman"/>
          <w:b/>
          <w:bCs/>
          <w:color w:val="000000"/>
          <w:kern w:val="36"/>
          <w:sz w:val="28"/>
          <w:szCs w:val="28"/>
          <w:lang w:val="uz-Cyrl-UZ" w:eastAsia="ru-RU"/>
        </w:rPr>
        <w:t xml:space="preserve"> </w:t>
      </w:r>
    </w:p>
    <w:p w:rsidR="00BD3430" w:rsidRPr="009F2D27" w:rsidRDefault="00BD3430" w:rsidP="009F2D27">
      <w:pPr>
        <w:spacing w:after="0" w:line="240" w:lineRule="auto"/>
        <w:jc w:val="center"/>
        <w:outlineLvl w:val="0"/>
        <w:rPr>
          <w:rFonts w:ascii="Times New Roman" w:hAnsi="Times New Roman" w:cs="Times New Roman"/>
          <w:b/>
          <w:sz w:val="28"/>
          <w:szCs w:val="28"/>
          <w:lang w:val="uz-Cyrl-UZ"/>
        </w:rPr>
      </w:pPr>
      <w:r w:rsidRPr="009F2D27">
        <w:rPr>
          <w:rFonts w:ascii="Times New Roman" w:eastAsia="Times New Roman" w:hAnsi="Times New Roman" w:cs="Times New Roman"/>
          <w:b/>
          <w:bCs/>
          <w:color w:val="000000"/>
          <w:kern w:val="36"/>
          <w:sz w:val="28"/>
          <w:szCs w:val="28"/>
          <w:lang w:val="uz-Cyrl-UZ" w:eastAsia="ru-RU"/>
        </w:rPr>
        <w:t>Т</w:t>
      </w:r>
      <w:r w:rsidR="005616A6" w:rsidRPr="009F2D27">
        <w:rPr>
          <w:rFonts w:ascii="Times New Roman" w:eastAsia="Times New Roman" w:hAnsi="Times New Roman" w:cs="Times New Roman"/>
          <w:b/>
          <w:bCs/>
          <w:color w:val="000000"/>
          <w:kern w:val="36"/>
          <w:sz w:val="28"/>
          <w:szCs w:val="28"/>
          <w:lang w:val="uz-Cyrl-UZ" w:eastAsia="ru-RU"/>
        </w:rPr>
        <w:t>АРТИБИ</w:t>
      </w:r>
    </w:p>
    <w:p w:rsidR="0001230D" w:rsidRPr="00712AAA" w:rsidRDefault="0001230D"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01230D" w:rsidRPr="00712AAA" w:rsidRDefault="0001230D"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01230D" w:rsidRPr="00712AAA" w:rsidRDefault="0001230D"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01230D" w:rsidRPr="00712AAA" w:rsidRDefault="0001230D"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01230D" w:rsidRDefault="0001230D"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5C40E5" w:rsidRDefault="005C40E5"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5C40E5" w:rsidRDefault="005C40E5"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5C40E5" w:rsidRDefault="005C40E5"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5C40E5" w:rsidRDefault="005C40E5"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5C40E5" w:rsidRPr="00712AAA" w:rsidRDefault="005C40E5"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01230D" w:rsidRPr="00712AAA" w:rsidRDefault="0001230D"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607B73" w:rsidRPr="00712AAA" w:rsidRDefault="00607B73"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607B73" w:rsidRPr="00712AAA" w:rsidRDefault="00607B73"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01230D" w:rsidRPr="00712AAA" w:rsidRDefault="0001230D"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2869EA" w:rsidRPr="00712AAA" w:rsidRDefault="002869EA"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B25C41" w:rsidRPr="00712AAA" w:rsidRDefault="00B25C41"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B25C41" w:rsidRPr="00712AAA" w:rsidRDefault="00B25C41" w:rsidP="009F2D27">
      <w:pPr>
        <w:spacing w:after="0" w:line="525" w:lineRule="atLeast"/>
        <w:jc w:val="center"/>
        <w:outlineLvl w:val="0"/>
        <w:rPr>
          <w:rFonts w:ascii="Times New Roman" w:eastAsia="Times New Roman" w:hAnsi="Times New Roman" w:cs="Times New Roman"/>
          <w:b/>
          <w:bCs/>
          <w:color w:val="000000"/>
          <w:kern w:val="36"/>
          <w:sz w:val="38"/>
          <w:szCs w:val="38"/>
          <w:lang w:val="uz-Cyrl-UZ" w:eastAsia="ru-RU"/>
        </w:rPr>
      </w:pPr>
    </w:p>
    <w:p w:rsidR="00F17B7B" w:rsidRPr="00712AAA" w:rsidRDefault="00F17B7B"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F17B7B" w:rsidRPr="00712AAA" w:rsidRDefault="00F17B7B"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9F2D27" w:rsidRDefault="009F2D27" w:rsidP="00AB7010">
      <w:pPr>
        <w:spacing w:before="360" w:after="0" w:line="240" w:lineRule="auto"/>
        <w:outlineLvl w:val="0"/>
        <w:rPr>
          <w:rFonts w:ascii="Times New Roman" w:eastAsia="Times New Roman" w:hAnsi="Times New Roman" w:cs="Times New Roman"/>
          <w:b/>
          <w:bCs/>
          <w:color w:val="000000"/>
          <w:kern w:val="36"/>
          <w:sz w:val="28"/>
          <w:szCs w:val="28"/>
          <w:lang w:val="uz-Cyrl-UZ" w:eastAsia="ru-RU"/>
        </w:rPr>
      </w:pPr>
      <w:r>
        <w:rPr>
          <w:rFonts w:ascii="Times New Roman" w:eastAsia="Times New Roman" w:hAnsi="Times New Roman" w:cs="Times New Roman"/>
          <w:b/>
          <w:bCs/>
          <w:color w:val="000000"/>
          <w:kern w:val="36"/>
          <w:sz w:val="28"/>
          <w:szCs w:val="28"/>
          <w:lang w:val="uz-Cyrl-UZ" w:eastAsia="ru-RU"/>
        </w:rPr>
        <w:lastRenderedPageBreak/>
        <w:t>МУНДАРИЖА</w:t>
      </w:r>
    </w:p>
    <w:p w:rsidR="009F2D27" w:rsidRPr="00712AAA" w:rsidRDefault="009F2D27" w:rsidP="00AB7010">
      <w:pPr>
        <w:spacing w:before="360" w:after="0" w:line="240" w:lineRule="auto"/>
        <w:outlineLvl w:val="0"/>
        <w:rPr>
          <w:rFonts w:ascii="Times New Roman" w:eastAsia="Times New Roman" w:hAnsi="Times New Roman" w:cs="Times New Roman"/>
          <w:color w:val="000000"/>
          <w:sz w:val="28"/>
          <w:szCs w:val="28"/>
          <w:lang w:val="uz-Cyrl-UZ" w:eastAsia="ru-RU"/>
        </w:rPr>
      </w:pPr>
      <w:r w:rsidRPr="00712AAA">
        <w:rPr>
          <w:rFonts w:ascii="Times New Roman" w:eastAsia="Times New Roman" w:hAnsi="Times New Roman" w:cs="Times New Roman"/>
          <w:color w:val="000000"/>
          <w:sz w:val="28"/>
          <w:szCs w:val="28"/>
          <w:lang w:val="uz-Cyrl-UZ" w:eastAsia="ru-RU"/>
        </w:rPr>
        <w:t xml:space="preserve">I. </w:t>
      </w:r>
      <w:r w:rsidRPr="009F2D27">
        <w:rPr>
          <w:rFonts w:ascii="Times New Roman" w:eastAsia="Times New Roman" w:hAnsi="Times New Roman" w:cs="Times New Roman"/>
          <w:color w:val="000000"/>
          <w:sz w:val="28"/>
          <w:szCs w:val="28"/>
          <w:lang w:val="uz-Cyrl-UZ" w:eastAsia="ru-RU"/>
        </w:rPr>
        <w:t>Умумий қоидалар</w:t>
      </w:r>
    </w:p>
    <w:p w:rsidR="009F2D27" w:rsidRPr="00712AAA" w:rsidRDefault="009F2D27" w:rsidP="00AB7010">
      <w:pPr>
        <w:spacing w:before="360" w:after="0" w:line="240" w:lineRule="auto"/>
        <w:outlineLvl w:val="0"/>
        <w:rPr>
          <w:rFonts w:ascii="Times New Roman" w:eastAsia="Times New Roman" w:hAnsi="Times New Roman" w:cs="Times New Roman"/>
          <w:bCs/>
          <w:color w:val="000000"/>
          <w:sz w:val="28"/>
          <w:szCs w:val="28"/>
          <w:lang w:val="uz-Cyrl-UZ" w:eastAsia="ru-RU"/>
        </w:rPr>
      </w:pPr>
      <w:r w:rsidRPr="00712AAA">
        <w:rPr>
          <w:rFonts w:ascii="Times New Roman" w:eastAsia="Times New Roman" w:hAnsi="Times New Roman" w:cs="Times New Roman"/>
          <w:color w:val="000000"/>
          <w:sz w:val="28"/>
          <w:szCs w:val="28"/>
          <w:lang w:val="uz-Cyrl-UZ" w:eastAsia="ru-RU"/>
        </w:rPr>
        <w:t xml:space="preserve">II. </w:t>
      </w:r>
      <w:r w:rsidR="00AB7010">
        <w:rPr>
          <w:rFonts w:ascii="Times New Roman" w:eastAsia="Times New Roman" w:hAnsi="Times New Roman" w:cs="Times New Roman"/>
          <w:color w:val="000000"/>
          <w:sz w:val="28"/>
          <w:szCs w:val="28"/>
          <w:lang w:val="uz-Cyrl-UZ" w:eastAsia="ru-RU"/>
        </w:rPr>
        <w:t>Т</w:t>
      </w:r>
      <w:r w:rsidRPr="009F2D27">
        <w:rPr>
          <w:rFonts w:ascii="Times New Roman" w:eastAsia="Times New Roman" w:hAnsi="Times New Roman" w:cs="Times New Roman"/>
          <w:bCs/>
          <w:color w:val="000000"/>
          <w:sz w:val="28"/>
          <w:szCs w:val="28"/>
          <w:lang w:val="uz-Cyrl-UZ" w:eastAsia="ru-RU"/>
        </w:rPr>
        <w:t>анловга тайёргарлик</w:t>
      </w:r>
    </w:p>
    <w:p w:rsidR="009F2D27" w:rsidRPr="00712AAA" w:rsidRDefault="009F2D27" w:rsidP="00AB7010">
      <w:pPr>
        <w:spacing w:before="360" w:after="0" w:line="240" w:lineRule="auto"/>
        <w:outlineLvl w:val="0"/>
        <w:rPr>
          <w:rFonts w:ascii="Times New Roman" w:eastAsia="Times New Roman" w:hAnsi="Times New Roman" w:cs="Times New Roman"/>
          <w:color w:val="000000"/>
          <w:sz w:val="28"/>
          <w:szCs w:val="28"/>
          <w:lang w:val="uz-Cyrl-UZ" w:eastAsia="ru-RU"/>
        </w:rPr>
      </w:pPr>
      <w:r w:rsidRPr="00712AAA">
        <w:rPr>
          <w:rFonts w:ascii="Times New Roman" w:eastAsia="Times New Roman" w:hAnsi="Times New Roman" w:cs="Times New Roman"/>
          <w:color w:val="000000"/>
          <w:sz w:val="28"/>
          <w:szCs w:val="28"/>
          <w:lang w:val="uz-Cyrl-UZ" w:eastAsia="ru-RU"/>
        </w:rPr>
        <w:t>III.</w:t>
      </w:r>
      <w:r w:rsidRPr="009F2D27">
        <w:rPr>
          <w:rFonts w:ascii="Times New Roman" w:eastAsia="Times New Roman" w:hAnsi="Times New Roman" w:cs="Times New Roman"/>
          <w:color w:val="000000"/>
          <w:sz w:val="28"/>
          <w:szCs w:val="28"/>
          <w:lang w:val="uz-Cyrl-UZ" w:eastAsia="ru-RU"/>
        </w:rPr>
        <w:t>Танловни ўтказиш</w:t>
      </w:r>
    </w:p>
    <w:p w:rsidR="009F2D27" w:rsidRPr="00712AAA" w:rsidRDefault="009F2D27" w:rsidP="00AB7010">
      <w:pPr>
        <w:spacing w:before="360" w:after="0" w:line="240" w:lineRule="auto"/>
        <w:outlineLvl w:val="0"/>
        <w:rPr>
          <w:rFonts w:ascii="Times New Roman" w:eastAsia="Times New Roman" w:hAnsi="Times New Roman" w:cs="Times New Roman"/>
          <w:bCs/>
          <w:color w:val="000000"/>
          <w:kern w:val="36"/>
          <w:sz w:val="28"/>
          <w:szCs w:val="28"/>
          <w:lang w:val="uz-Cyrl-UZ" w:eastAsia="ru-RU"/>
        </w:rPr>
      </w:pPr>
      <w:r w:rsidRPr="00712AAA">
        <w:rPr>
          <w:rFonts w:ascii="Times New Roman" w:eastAsia="Times New Roman" w:hAnsi="Times New Roman" w:cs="Times New Roman"/>
          <w:color w:val="000000"/>
          <w:sz w:val="28"/>
          <w:szCs w:val="28"/>
          <w:lang w:val="uz-Cyrl-UZ" w:eastAsia="ru-RU"/>
        </w:rPr>
        <w:t xml:space="preserve">IV. </w:t>
      </w:r>
      <w:r w:rsidRPr="009F2D27">
        <w:rPr>
          <w:rFonts w:ascii="Times New Roman" w:eastAsia="Times New Roman" w:hAnsi="Times New Roman" w:cs="Times New Roman"/>
          <w:bCs/>
          <w:color w:val="000000"/>
          <w:sz w:val="28"/>
          <w:szCs w:val="28"/>
          <w:lang w:val="uz-Cyrl-UZ" w:eastAsia="ru-RU"/>
        </w:rPr>
        <w:t>Якунловчи қоидалар</w:t>
      </w:r>
    </w:p>
    <w:p w:rsidR="009F2D27" w:rsidRPr="00712AAA" w:rsidRDefault="009F2D27" w:rsidP="00AB7010">
      <w:pPr>
        <w:spacing w:before="360" w:after="0" w:line="240" w:lineRule="auto"/>
        <w:outlineLvl w:val="0"/>
        <w:rPr>
          <w:rFonts w:ascii="Times New Roman" w:eastAsia="Times New Roman" w:hAnsi="Times New Roman" w:cs="Times New Roman"/>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CE38F7" w:rsidRPr="00712AAA" w:rsidRDefault="00CE38F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Pr="00712AAA"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7E2F9C" w:rsidRPr="00712AAA" w:rsidRDefault="007E2F9C"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9F2D27" w:rsidRDefault="009F2D27"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5616A6" w:rsidRDefault="005616A6"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19078A" w:rsidRDefault="0019078A"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5616A6" w:rsidRDefault="005616A6"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19078A" w:rsidRDefault="0019078A"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19078A" w:rsidRDefault="0019078A" w:rsidP="009F2D27">
      <w:pPr>
        <w:spacing w:after="0" w:line="525" w:lineRule="atLeast"/>
        <w:outlineLvl w:val="0"/>
        <w:rPr>
          <w:rFonts w:ascii="Times New Roman" w:eastAsia="Times New Roman" w:hAnsi="Times New Roman" w:cs="Times New Roman"/>
          <w:b/>
          <w:bCs/>
          <w:color w:val="000000"/>
          <w:kern w:val="36"/>
          <w:sz w:val="28"/>
          <w:szCs w:val="28"/>
          <w:lang w:val="uz-Cyrl-UZ" w:eastAsia="ru-RU"/>
        </w:rPr>
      </w:pPr>
    </w:p>
    <w:p w:rsidR="00A249C2" w:rsidRPr="00A249C2" w:rsidRDefault="005D0F56" w:rsidP="009F2D27">
      <w:pPr>
        <w:pStyle w:val="a5"/>
        <w:numPr>
          <w:ilvl w:val="0"/>
          <w:numId w:val="11"/>
        </w:numPr>
        <w:tabs>
          <w:tab w:val="left" w:pos="1560"/>
        </w:tabs>
        <w:spacing w:before="120"/>
        <w:ind w:left="1134" w:right="283" w:firstLine="142"/>
        <w:contextualSpacing w:val="0"/>
        <w:jc w:val="center"/>
        <w:rPr>
          <w:rFonts w:ascii="Times New Roman" w:eastAsia="Times New Roman" w:hAnsi="Times New Roman" w:cs="Times New Roman"/>
          <w:b/>
          <w:color w:val="000000"/>
          <w:sz w:val="28"/>
          <w:szCs w:val="28"/>
          <w:lang w:val="uz-Cyrl-UZ" w:eastAsia="ru-RU"/>
        </w:rPr>
      </w:pPr>
      <w:r w:rsidRPr="00BD3430">
        <w:rPr>
          <w:rFonts w:ascii="Times New Roman" w:eastAsia="Times New Roman" w:hAnsi="Times New Roman" w:cs="Times New Roman"/>
          <w:b/>
          <w:color w:val="000000"/>
          <w:sz w:val="28"/>
          <w:szCs w:val="28"/>
          <w:lang w:val="uz-Cyrl-UZ" w:eastAsia="ru-RU"/>
        </w:rPr>
        <w:lastRenderedPageBreak/>
        <w:t>УМУМИЙ ҚОИДАЛАР</w:t>
      </w:r>
    </w:p>
    <w:p w:rsidR="00796A97" w:rsidRPr="00A249C2"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sidRPr="00726190">
        <w:rPr>
          <w:rFonts w:ascii="Times New Roman" w:hAnsi="Times New Roman"/>
          <w:sz w:val="28"/>
          <w:szCs w:val="28"/>
          <w:lang w:val="uz-Cyrl-UZ"/>
        </w:rPr>
        <w:t xml:space="preserve">1. Мазкур </w:t>
      </w:r>
      <w:r w:rsidR="00142B45">
        <w:rPr>
          <w:rFonts w:ascii="Times New Roman" w:hAnsi="Times New Roman"/>
          <w:sz w:val="28"/>
          <w:szCs w:val="28"/>
          <w:lang w:val="uz-Cyrl-UZ"/>
        </w:rPr>
        <w:t xml:space="preserve"> </w:t>
      </w:r>
      <w:r w:rsidR="0062325A">
        <w:rPr>
          <w:rFonts w:ascii="Times New Roman" w:hAnsi="Times New Roman"/>
          <w:sz w:val="28"/>
          <w:szCs w:val="28"/>
          <w:lang w:val="uz-Cyrl-UZ"/>
        </w:rPr>
        <w:t>“</w:t>
      </w:r>
      <w:r w:rsidR="00C05754">
        <w:rPr>
          <w:rFonts w:ascii="Times New Roman" w:hAnsi="Times New Roman"/>
          <w:b/>
          <w:sz w:val="28"/>
          <w:lang w:val="uz-Cyrl-UZ"/>
        </w:rPr>
        <w:t>NAVRO’Z DEHQON BOZORI</w:t>
      </w:r>
      <w:r w:rsidR="0062325A">
        <w:rPr>
          <w:rFonts w:ascii="Times New Roman" w:hAnsi="Times New Roman"/>
          <w:b/>
          <w:sz w:val="28"/>
          <w:lang w:val="uz-Cyrl-UZ"/>
        </w:rPr>
        <w:t>”</w:t>
      </w:r>
      <w:r w:rsidR="00712AAA" w:rsidRPr="00712AAA">
        <w:rPr>
          <w:rFonts w:ascii="Times New Roman" w:hAnsi="Times New Roman"/>
          <w:b/>
          <w:sz w:val="28"/>
          <w:lang w:val="uz-Cyrl-UZ"/>
        </w:rPr>
        <w:t xml:space="preserve"> </w:t>
      </w:r>
      <w:r w:rsidR="0062325A" w:rsidRPr="0062325A">
        <w:rPr>
          <w:rFonts w:ascii="Times New Roman" w:hAnsi="Times New Roman"/>
          <w:b/>
          <w:bCs/>
          <w:sz w:val="28"/>
          <w:szCs w:val="28"/>
          <w:lang w:val="uz-Latn-UZ"/>
        </w:rPr>
        <w:t>AJ</w:t>
      </w:r>
      <w:r w:rsidR="00726190" w:rsidRPr="00726190">
        <w:rPr>
          <w:rFonts w:ascii="Times New Roman" w:eastAsia="Times New Roman" w:hAnsi="Times New Roman" w:cs="Times New Roman"/>
          <w:bCs/>
          <w:color w:val="000000"/>
          <w:kern w:val="36"/>
          <w:sz w:val="28"/>
          <w:szCs w:val="28"/>
          <w:lang w:val="uz-Cyrl-UZ" w:eastAsia="ru-RU"/>
        </w:rPr>
        <w:t xml:space="preserve">нинг </w:t>
      </w:r>
      <w:r w:rsidR="00142B45">
        <w:rPr>
          <w:rFonts w:ascii="Times New Roman" w:eastAsia="Times New Roman" w:hAnsi="Times New Roman" w:cs="Times New Roman"/>
          <w:bCs/>
          <w:color w:val="000000"/>
          <w:kern w:val="36"/>
          <w:sz w:val="28"/>
          <w:szCs w:val="28"/>
          <w:lang w:val="uz-Cyrl-UZ" w:eastAsia="ru-RU"/>
        </w:rPr>
        <w:t xml:space="preserve"> </w:t>
      </w:r>
      <w:r w:rsidR="005616A6">
        <w:rPr>
          <w:rFonts w:ascii="Times New Roman" w:eastAsia="Times New Roman" w:hAnsi="Times New Roman" w:cs="Times New Roman"/>
          <w:bCs/>
          <w:color w:val="000000"/>
          <w:kern w:val="36"/>
          <w:sz w:val="28"/>
          <w:szCs w:val="28"/>
          <w:lang w:val="uz-Cyrl-UZ" w:eastAsia="ru-RU"/>
        </w:rPr>
        <w:t>и</w:t>
      </w:r>
      <w:r w:rsidR="00726190" w:rsidRPr="00726190">
        <w:rPr>
          <w:rFonts w:ascii="Times New Roman" w:eastAsia="Times New Roman" w:hAnsi="Times New Roman" w:cs="Times New Roman"/>
          <w:bCs/>
          <w:color w:val="000000"/>
          <w:kern w:val="36"/>
          <w:sz w:val="28"/>
          <w:szCs w:val="28"/>
          <w:lang w:val="uz-Cyrl-UZ" w:eastAsia="ru-RU"/>
        </w:rPr>
        <w:t>жроия органи раҳбар</w:t>
      </w:r>
      <w:r w:rsidR="005616A6">
        <w:rPr>
          <w:rFonts w:ascii="Times New Roman" w:eastAsia="Times New Roman" w:hAnsi="Times New Roman" w:cs="Times New Roman"/>
          <w:bCs/>
          <w:color w:val="000000"/>
          <w:kern w:val="36"/>
          <w:sz w:val="28"/>
          <w:szCs w:val="28"/>
          <w:lang w:val="uz-Cyrl-UZ" w:eastAsia="ru-RU"/>
        </w:rPr>
        <w:t>лигига</w:t>
      </w:r>
      <w:r w:rsidR="00726190" w:rsidRPr="00726190">
        <w:rPr>
          <w:rFonts w:ascii="Times New Roman" w:eastAsia="Times New Roman" w:hAnsi="Times New Roman" w:cs="Times New Roman"/>
          <w:bCs/>
          <w:color w:val="000000"/>
          <w:kern w:val="36"/>
          <w:sz w:val="28"/>
          <w:szCs w:val="28"/>
          <w:lang w:val="uz-Cyrl-UZ" w:eastAsia="ru-RU"/>
        </w:rPr>
        <w:t xml:space="preserve"> та</w:t>
      </w:r>
      <w:r w:rsidR="005616A6">
        <w:rPr>
          <w:rFonts w:ascii="Times New Roman" w:eastAsia="Times New Roman" w:hAnsi="Times New Roman" w:cs="Times New Roman"/>
          <w:bCs/>
          <w:color w:val="000000"/>
          <w:kern w:val="36"/>
          <w:sz w:val="28"/>
          <w:szCs w:val="28"/>
          <w:lang w:val="uz-Cyrl-UZ" w:eastAsia="ru-RU"/>
        </w:rPr>
        <w:t>нлов ўтказиш</w:t>
      </w:r>
      <w:r w:rsidR="00726190" w:rsidRPr="00726190">
        <w:rPr>
          <w:rFonts w:ascii="Times New Roman" w:hAnsi="Times New Roman" w:cs="Times New Roman"/>
          <w:sz w:val="28"/>
          <w:szCs w:val="28"/>
          <w:lang w:val="uz-Cyrl-UZ"/>
        </w:rPr>
        <w:t>»</w:t>
      </w:r>
      <w:r w:rsidR="00726190" w:rsidRPr="00726190">
        <w:rPr>
          <w:rFonts w:ascii="Times New Roman" w:hAnsi="Times New Roman"/>
          <w:sz w:val="28"/>
          <w:szCs w:val="28"/>
          <w:lang w:val="uz-Cyrl-UZ"/>
        </w:rPr>
        <w:t xml:space="preserve"> </w:t>
      </w:r>
      <w:r w:rsidRPr="00726190">
        <w:rPr>
          <w:rFonts w:ascii="Times New Roman" w:hAnsi="Times New Roman"/>
          <w:sz w:val="28"/>
          <w:szCs w:val="28"/>
          <w:lang w:val="uz-Cyrl-UZ"/>
        </w:rPr>
        <w:t>Тартиб</w:t>
      </w:r>
      <w:r w:rsidR="00726190" w:rsidRPr="00726190">
        <w:rPr>
          <w:rFonts w:ascii="Times New Roman" w:hAnsi="Times New Roman"/>
          <w:sz w:val="28"/>
          <w:szCs w:val="28"/>
          <w:lang w:val="uz-Cyrl-UZ"/>
        </w:rPr>
        <w:t>и</w:t>
      </w:r>
      <w:r w:rsidRPr="00A249C2">
        <w:rPr>
          <w:rFonts w:ascii="Times New Roman" w:hAnsi="Times New Roman"/>
          <w:sz w:val="28"/>
          <w:szCs w:val="28"/>
          <w:lang w:val="uz-Cyrl-UZ"/>
        </w:rPr>
        <w:t xml:space="preserve"> (кейинги ўринларда Тартиб деб аталади) </w:t>
      </w:r>
      <w:r w:rsidR="0062325A">
        <w:rPr>
          <w:rFonts w:ascii="Times New Roman" w:hAnsi="Times New Roman"/>
          <w:sz w:val="28"/>
          <w:szCs w:val="28"/>
          <w:lang w:val="uz-Cyrl-UZ"/>
        </w:rPr>
        <w:t>“</w:t>
      </w:r>
      <w:r w:rsidRPr="00A249C2">
        <w:rPr>
          <w:rFonts w:ascii="Times New Roman" w:hAnsi="Times New Roman"/>
          <w:sz w:val="28"/>
          <w:szCs w:val="28"/>
          <w:lang w:val="uz-Cyrl-UZ"/>
        </w:rPr>
        <w:t>Акциядорлик жамиятлари ва акциядорларнинг ҳуқуқларини ҳимоя қилиш тўғрисида</w:t>
      </w:r>
      <w:r w:rsidR="0062325A">
        <w:rPr>
          <w:rFonts w:ascii="Times New Roman" w:hAnsi="Times New Roman"/>
          <w:sz w:val="28"/>
          <w:szCs w:val="28"/>
          <w:lang w:val="uz-Cyrl-UZ"/>
        </w:rPr>
        <w:t>”</w:t>
      </w:r>
      <w:r w:rsidRPr="00A249C2">
        <w:rPr>
          <w:rFonts w:ascii="Times New Roman" w:hAnsi="Times New Roman"/>
          <w:sz w:val="28"/>
          <w:szCs w:val="28"/>
          <w:lang w:val="uz-Cyrl-UZ"/>
        </w:rPr>
        <w:t>ги Ўзбекистон Республикаси Қонуни (кейинги ўринларда Қонун деб аталади), Корпоратив бошқарув кодекси тавсиялари (</w:t>
      </w:r>
      <w:r w:rsidRPr="00A249C2">
        <w:rPr>
          <w:rFonts w:ascii="Times New Roman" w:hAnsi="Times New Roman"/>
          <w:noProof/>
          <w:sz w:val="28"/>
          <w:szCs w:val="28"/>
          <w:lang w:val="uz-Cyrl-UZ" w:eastAsia="ru-RU"/>
        </w:rPr>
        <w:t>Акциядорлик жамиятлари фаолиятининг самарадорлигини ошириш ва корпоратив бошқарув тизимини такомиллаштириш бўйича комиссия мажлисининг 31.12.2015 й. 9-сонли баённомаси билан тасдиқланган</w:t>
      </w:r>
      <w:r w:rsidRPr="00A249C2">
        <w:rPr>
          <w:rFonts w:ascii="Times New Roman" w:hAnsi="Times New Roman"/>
          <w:sz w:val="28"/>
          <w:szCs w:val="28"/>
          <w:lang w:val="uz-Cyrl-UZ"/>
        </w:rPr>
        <w:t xml:space="preserve">), </w:t>
      </w:r>
      <w:r w:rsidR="0062325A">
        <w:rPr>
          <w:rFonts w:ascii="Times New Roman" w:hAnsi="Times New Roman"/>
          <w:sz w:val="28"/>
          <w:szCs w:val="28"/>
          <w:lang w:val="uz-Cyrl-UZ"/>
        </w:rPr>
        <w:t>“</w:t>
      </w:r>
      <w:r w:rsidR="00C05754">
        <w:rPr>
          <w:rFonts w:ascii="Times New Roman" w:hAnsi="Times New Roman"/>
          <w:b/>
          <w:sz w:val="28"/>
          <w:lang w:val="uz-Cyrl-UZ"/>
        </w:rPr>
        <w:t>NAVRO’Z DEHQON BOZORI</w:t>
      </w:r>
      <w:r w:rsidR="0062325A">
        <w:rPr>
          <w:rFonts w:ascii="Times New Roman" w:hAnsi="Times New Roman"/>
          <w:b/>
          <w:sz w:val="28"/>
          <w:lang w:val="uz-Cyrl-UZ"/>
        </w:rPr>
        <w:t>”</w:t>
      </w:r>
      <w:r w:rsidR="00712AAA" w:rsidRPr="00712AAA">
        <w:rPr>
          <w:rFonts w:ascii="Times New Roman" w:hAnsi="Times New Roman"/>
          <w:b/>
          <w:sz w:val="28"/>
          <w:lang w:val="uz-Cyrl-UZ"/>
        </w:rPr>
        <w:t xml:space="preserve"> </w:t>
      </w:r>
      <w:r w:rsidR="0062325A" w:rsidRPr="0062325A">
        <w:rPr>
          <w:rFonts w:ascii="Times New Roman" w:hAnsi="Times New Roman"/>
          <w:b/>
          <w:bCs/>
          <w:sz w:val="28"/>
          <w:szCs w:val="28"/>
          <w:lang w:val="uz-Latn-UZ"/>
        </w:rPr>
        <w:t>AJ</w:t>
      </w:r>
      <w:r w:rsidRPr="00A249C2">
        <w:rPr>
          <w:rFonts w:ascii="Times New Roman" w:hAnsi="Times New Roman"/>
          <w:sz w:val="28"/>
          <w:szCs w:val="28"/>
          <w:lang w:val="uz-Cyrl-UZ"/>
        </w:rPr>
        <w:t>нинг Устави (кейинги ўринларда Жамият деб аталади) ва Жамиятнинг бошқа ички ҳужжатларига мувофиқ ишлаб чиқилган.</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 xml:space="preserve">2. </w:t>
      </w:r>
      <w:r w:rsidRPr="00796A97">
        <w:rPr>
          <w:rFonts w:ascii="Times New Roman" w:hAnsi="Times New Roman"/>
          <w:sz w:val="28"/>
          <w:szCs w:val="28"/>
          <w:lang w:val="uz-Cyrl-UZ"/>
        </w:rPr>
        <w:t xml:space="preserve">Мазкур Тартиб Жамиятнинг </w:t>
      </w:r>
      <w:r w:rsidR="00924BAF">
        <w:rPr>
          <w:rFonts w:ascii="Times New Roman" w:hAnsi="Times New Roman"/>
          <w:sz w:val="28"/>
          <w:szCs w:val="28"/>
          <w:lang w:val="uz-Cyrl-UZ"/>
        </w:rPr>
        <w:t>Директор</w:t>
      </w:r>
      <w:r w:rsidR="00CE38F7">
        <w:rPr>
          <w:rFonts w:ascii="Times New Roman" w:hAnsi="Times New Roman"/>
          <w:sz w:val="28"/>
          <w:szCs w:val="28"/>
          <w:lang w:val="uz-Cyrl-UZ"/>
        </w:rPr>
        <w:t>и</w:t>
      </w:r>
      <w:r w:rsidRPr="00796A97">
        <w:rPr>
          <w:rFonts w:ascii="Times New Roman" w:hAnsi="Times New Roman"/>
          <w:sz w:val="28"/>
          <w:szCs w:val="28"/>
          <w:lang w:val="uz-Cyrl-UZ"/>
        </w:rPr>
        <w:t xml:space="preserve"> лавозимига ва Бошқарув аъзолигига номзодларни та</w:t>
      </w:r>
      <w:r w:rsidR="005616A6">
        <w:rPr>
          <w:rFonts w:ascii="Times New Roman" w:hAnsi="Times New Roman"/>
          <w:sz w:val="28"/>
          <w:szCs w:val="28"/>
          <w:lang w:val="uz-Cyrl-UZ"/>
        </w:rPr>
        <w:t>нловини ўтказиш</w:t>
      </w:r>
      <w:r w:rsidRPr="00796A97">
        <w:rPr>
          <w:rFonts w:ascii="Times New Roman" w:hAnsi="Times New Roman"/>
          <w:sz w:val="28"/>
          <w:szCs w:val="28"/>
          <w:lang w:val="uz-Cyrl-UZ"/>
        </w:rPr>
        <w:t xml:space="preserve"> тартибини белгилайди.</w:t>
      </w:r>
    </w:p>
    <w:p w:rsidR="00796A97" w:rsidRDefault="00796A97" w:rsidP="009F2D27">
      <w:pPr>
        <w:pStyle w:val="a5"/>
        <w:tabs>
          <w:tab w:val="left" w:pos="176"/>
        </w:tabs>
        <w:spacing w:before="120"/>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Танлов ўтказишнинг асосий принциплари:</w:t>
      </w:r>
    </w:p>
    <w:p w:rsidR="00796A97" w:rsidRDefault="00796A97" w:rsidP="009F2D27">
      <w:pPr>
        <w:pStyle w:val="a5"/>
        <w:tabs>
          <w:tab w:val="left" w:pos="176"/>
        </w:tabs>
        <w:spacing w:before="120"/>
        <w:ind w:left="0" w:firstLine="709"/>
        <w:contextualSpacing w:val="0"/>
        <w:jc w:val="both"/>
        <w:rPr>
          <w:rFonts w:ascii="Times New Roman" w:hAnsi="Times New Roman"/>
          <w:sz w:val="28"/>
          <w:szCs w:val="28"/>
          <w:lang w:val="uz-Cyrl-UZ"/>
        </w:rPr>
      </w:pPr>
      <w:r>
        <w:rPr>
          <w:rFonts w:ascii="Times New Roman" w:hAnsi="Times New Roman"/>
          <w:b/>
          <w:sz w:val="28"/>
          <w:szCs w:val="28"/>
          <w:lang w:val="uz-Cyrl-UZ"/>
        </w:rPr>
        <w:t>очиқ</w:t>
      </w:r>
      <w:r w:rsidRPr="002D7C4C">
        <w:rPr>
          <w:rFonts w:ascii="Times New Roman" w:hAnsi="Times New Roman"/>
          <w:b/>
          <w:sz w:val="28"/>
          <w:szCs w:val="28"/>
          <w:lang w:val="uz-Cyrl-UZ"/>
        </w:rPr>
        <w:t>лик</w:t>
      </w:r>
      <w:r>
        <w:rPr>
          <w:rFonts w:ascii="Times New Roman" w:hAnsi="Times New Roman"/>
          <w:sz w:val="28"/>
          <w:szCs w:val="28"/>
          <w:lang w:val="uz-Cyrl-UZ"/>
        </w:rPr>
        <w:t xml:space="preserve"> - танлов бошланиши, унинг ўтказилиши, саралаш ва сараланган номзодларнинг мезонлари тўғрисидаги маълумотларни чоп этиш орқали таъминланади;</w:t>
      </w:r>
    </w:p>
    <w:p w:rsidR="00796A97" w:rsidRDefault="00796A97" w:rsidP="009F2D27">
      <w:pPr>
        <w:pStyle w:val="a5"/>
        <w:tabs>
          <w:tab w:val="left" w:pos="176"/>
        </w:tabs>
        <w:spacing w:before="120"/>
        <w:ind w:left="0" w:firstLine="709"/>
        <w:contextualSpacing w:val="0"/>
        <w:jc w:val="both"/>
        <w:rPr>
          <w:rFonts w:ascii="Times New Roman" w:eastAsia="Times New Roman" w:hAnsi="Times New Roman" w:cs="Times New Roman"/>
          <w:color w:val="000000"/>
          <w:sz w:val="28"/>
          <w:szCs w:val="28"/>
          <w:lang w:val="uz-Cyrl-UZ" w:eastAsia="ru-RU"/>
        </w:rPr>
      </w:pPr>
      <w:r>
        <w:rPr>
          <w:rFonts w:ascii="Times New Roman" w:hAnsi="Times New Roman"/>
          <w:b/>
          <w:sz w:val="28"/>
          <w:szCs w:val="28"/>
          <w:lang w:val="uz-Cyrl-UZ"/>
        </w:rPr>
        <w:t xml:space="preserve">доимийлик </w:t>
      </w:r>
      <w:r>
        <w:rPr>
          <w:rFonts w:ascii="Times New Roman" w:eastAsia="Times New Roman" w:hAnsi="Times New Roman" w:cs="Times New Roman"/>
          <w:color w:val="000000"/>
          <w:sz w:val="28"/>
          <w:szCs w:val="28"/>
          <w:lang w:val="uz-Cyrl-UZ" w:eastAsia="ru-RU"/>
        </w:rPr>
        <w:t xml:space="preserve">– </w:t>
      </w:r>
      <w:r w:rsidR="0062325A">
        <w:rPr>
          <w:rFonts w:ascii="Times New Roman" w:eastAsia="Times New Roman" w:hAnsi="Times New Roman" w:cs="Times New Roman"/>
          <w:color w:val="000000"/>
          <w:sz w:val="28"/>
          <w:szCs w:val="28"/>
          <w:lang w:val="uz-Cyrl-UZ" w:eastAsia="ru-RU"/>
        </w:rPr>
        <w:t>“</w:t>
      </w:r>
      <w:r w:rsidRPr="0038627A">
        <w:rPr>
          <w:rFonts w:ascii="Times New Roman" w:hAnsi="Times New Roman"/>
          <w:sz w:val="28"/>
          <w:szCs w:val="28"/>
          <w:lang w:val="uz-Cyrl-UZ"/>
        </w:rPr>
        <w:t>Акциядорлик жамиятлари ва акциядорларнинг ҳуқуқларини ҳимоя қилиш тўғрисида</w:t>
      </w:r>
      <w:r w:rsidR="0062325A">
        <w:rPr>
          <w:rFonts w:ascii="Times New Roman" w:hAnsi="Times New Roman"/>
          <w:sz w:val="28"/>
          <w:szCs w:val="28"/>
          <w:lang w:val="uz-Cyrl-UZ"/>
        </w:rPr>
        <w:t>”</w:t>
      </w:r>
      <w:r w:rsidRPr="0038627A">
        <w:rPr>
          <w:rFonts w:ascii="Times New Roman" w:hAnsi="Times New Roman"/>
          <w:sz w:val="28"/>
          <w:szCs w:val="28"/>
          <w:lang w:val="uz-Cyrl-UZ"/>
        </w:rPr>
        <w:t>ги Ўзбекистон Республикаси Қонуни</w:t>
      </w:r>
      <w:r>
        <w:rPr>
          <w:rFonts w:ascii="Times New Roman" w:hAnsi="Times New Roman"/>
          <w:sz w:val="28"/>
          <w:szCs w:val="28"/>
          <w:lang w:val="uz-Cyrl-UZ"/>
        </w:rPr>
        <w:t xml:space="preserve">га мувофиқ ижроия органи бўйича таклифларни йўллаш учун </w:t>
      </w:r>
      <w:r>
        <w:rPr>
          <w:rFonts w:ascii="Times New Roman" w:eastAsia="Times New Roman" w:hAnsi="Times New Roman" w:cs="Times New Roman"/>
          <w:color w:val="000000"/>
          <w:sz w:val="28"/>
          <w:szCs w:val="28"/>
          <w:lang w:val="uz-Cyrl-UZ" w:eastAsia="ru-RU"/>
        </w:rPr>
        <w:t xml:space="preserve"> белгиланган даврда танловни ўтказиш орқали таъминланади;</w:t>
      </w:r>
    </w:p>
    <w:p w:rsidR="00796A97" w:rsidRPr="00BD3430" w:rsidRDefault="00796A97" w:rsidP="009F2D27">
      <w:pPr>
        <w:pStyle w:val="a5"/>
        <w:tabs>
          <w:tab w:val="left" w:pos="176"/>
        </w:tabs>
        <w:spacing w:before="120"/>
        <w:ind w:left="0" w:firstLine="709"/>
        <w:contextualSpacing w:val="0"/>
        <w:jc w:val="both"/>
        <w:rPr>
          <w:rFonts w:ascii="Times New Roman" w:eastAsia="Times New Roman" w:hAnsi="Times New Roman" w:cs="Times New Roman"/>
          <w:color w:val="000000"/>
          <w:sz w:val="28"/>
          <w:szCs w:val="28"/>
          <w:lang w:val="uz-Cyrl-UZ" w:eastAsia="ru-RU"/>
        </w:rPr>
      </w:pPr>
      <w:r>
        <w:rPr>
          <w:rFonts w:ascii="Times New Roman" w:hAnsi="Times New Roman"/>
          <w:b/>
          <w:sz w:val="28"/>
          <w:szCs w:val="28"/>
          <w:lang w:val="uz-Cyrl-UZ"/>
        </w:rPr>
        <w:t xml:space="preserve">тортишув </w:t>
      </w:r>
      <w:r>
        <w:rPr>
          <w:rFonts w:ascii="Times New Roman" w:eastAsia="Times New Roman" w:hAnsi="Times New Roman" w:cs="Times New Roman"/>
          <w:color w:val="000000"/>
          <w:sz w:val="28"/>
          <w:szCs w:val="28"/>
          <w:lang w:val="uz-Cyrl-UZ" w:eastAsia="ru-RU"/>
        </w:rPr>
        <w:t>– мазкур Тартибда белгиланган мезонларга мувофиқ номзодларнинг малакавий ва профессионал сифатларини баҳолаш орқали таъминланади</w:t>
      </w:r>
      <w:r w:rsidR="00AB7010">
        <w:rPr>
          <w:rFonts w:ascii="Times New Roman" w:eastAsia="Times New Roman" w:hAnsi="Times New Roman" w:cs="Times New Roman"/>
          <w:color w:val="000000"/>
          <w:sz w:val="28"/>
          <w:szCs w:val="28"/>
          <w:lang w:val="uz-Cyrl-UZ" w:eastAsia="ru-RU"/>
        </w:rPr>
        <w:t>.</w:t>
      </w:r>
      <w:r>
        <w:rPr>
          <w:rFonts w:ascii="Times New Roman" w:eastAsia="Times New Roman" w:hAnsi="Times New Roman" w:cs="Times New Roman"/>
          <w:color w:val="000000"/>
          <w:sz w:val="28"/>
          <w:szCs w:val="28"/>
          <w:lang w:val="uz-Cyrl-UZ" w:eastAsia="ru-RU"/>
        </w:rPr>
        <w:t xml:space="preserve"> </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 xml:space="preserve">3. </w:t>
      </w:r>
      <w:r w:rsidR="00924BAF">
        <w:rPr>
          <w:rFonts w:ascii="Times New Roman" w:eastAsia="Times New Roman" w:hAnsi="Times New Roman" w:cs="Times New Roman"/>
          <w:color w:val="000000"/>
          <w:sz w:val="28"/>
          <w:szCs w:val="28"/>
          <w:lang w:val="uz-Cyrl-UZ" w:eastAsia="ru-RU"/>
        </w:rPr>
        <w:t>Директор</w:t>
      </w:r>
      <w:r w:rsidR="00CE38F7">
        <w:rPr>
          <w:rFonts w:ascii="Times New Roman" w:eastAsia="Times New Roman" w:hAnsi="Times New Roman" w:cs="Times New Roman"/>
          <w:color w:val="000000"/>
          <w:sz w:val="28"/>
          <w:szCs w:val="28"/>
          <w:lang w:val="uz-Cyrl-UZ" w:eastAsia="ru-RU"/>
        </w:rPr>
        <w:t>и</w:t>
      </w:r>
      <w:r w:rsidRPr="00796A97">
        <w:rPr>
          <w:rFonts w:ascii="Times New Roman" w:eastAsia="Times New Roman" w:hAnsi="Times New Roman" w:cs="Times New Roman"/>
          <w:color w:val="000000"/>
          <w:sz w:val="28"/>
          <w:szCs w:val="28"/>
          <w:lang w:val="uz-Cyrl-UZ" w:eastAsia="ru-RU"/>
        </w:rPr>
        <w:t xml:space="preserve"> лавозимига ва Бошқарув аъзолигига номзодларнинг танлови </w:t>
      </w:r>
      <w:r w:rsidRPr="00796A97">
        <w:rPr>
          <w:rFonts w:ascii="Times New Roman" w:hAnsi="Times New Roman"/>
          <w:sz w:val="28"/>
          <w:szCs w:val="28"/>
          <w:lang w:val="uz-Cyrl-UZ"/>
        </w:rPr>
        <w:t xml:space="preserve">(кейинги ўринларда танлов деб аталади) Жамиятнинг </w:t>
      </w:r>
      <w:r w:rsidR="00AB7010">
        <w:rPr>
          <w:rFonts w:ascii="Times New Roman" w:hAnsi="Times New Roman"/>
          <w:sz w:val="28"/>
          <w:szCs w:val="28"/>
          <w:lang w:val="uz-Cyrl-UZ"/>
        </w:rPr>
        <w:t>К</w:t>
      </w:r>
      <w:r w:rsidRPr="00796A97">
        <w:rPr>
          <w:rFonts w:ascii="Times New Roman" w:hAnsi="Times New Roman"/>
          <w:sz w:val="28"/>
          <w:szCs w:val="28"/>
          <w:lang w:val="uz-Cyrl-UZ"/>
        </w:rPr>
        <w:t>узатув кенгаши томонидан ўтказилади.</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4.</w:t>
      </w:r>
      <w:r w:rsidRPr="00796A97">
        <w:rPr>
          <w:rFonts w:ascii="Times New Roman" w:hAnsi="Times New Roman"/>
          <w:sz w:val="28"/>
          <w:szCs w:val="28"/>
          <w:lang w:val="uz-Cyrl-UZ"/>
        </w:rPr>
        <w:t>Танлов номзодлар бўйича келиб тушган таклифлар асосида ўтказилади.</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sidRPr="00F37F26">
        <w:rPr>
          <w:rFonts w:ascii="Times New Roman" w:hAnsi="Times New Roman"/>
          <w:sz w:val="28"/>
          <w:szCs w:val="28"/>
          <w:lang w:val="uz-Cyrl-UZ"/>
        </w:rPr>
        <w:t>5</w:t>
      </w:r>
      <w:r w:rsidR="00F37F26" w:rsidRPr="00F37F26">
        <w:rPr>
          <w:rFonts w:ascii="Times New Roman" w:hAnsi="Times New Roman"/>
          <w:sz w:val="28"/>
          <w:szCs w:val="28"/>
          <w:lang w:val="uz-Cyrl-UZ"/>
        </w:rPr>
        <w:t>. Иқтисод, юридик ва бошқа</w:t>
      </w:r>
      <w:r w:rsidR="00F37F26">
        <w:rPr>
          <w:rFonts w:ascii="Times New Roman" w:hAnsi="Times New Roman"/>
          <w:sz w:val="28"/>
          <w:szCs w:val="28"/>
          <w:lang w:val="uz-Cyrl-UZ"/>
        </w:rPr>
        <w:t xml:space="preserve"> соҳалар</w:t>
      </w:r>
      <w:r w:rsidRPr="00F37F26">
        <w:rPr>
          <w:rFonts w:ascii="Times New Roman" w:hAnsi="Times New Roman"/>
          <w:sz w:val="28"/>
          <w:szCs w:val="28"/>
          <w:lang w:val="uz-Cyrl-UZ"/>
        </w:rPr>
        <w:t>даги,</w:t>
      </w:r>
      <w:r w:rsidRPr="00796A97">
        <w:rPr>
          <w:rFonts w:ascii="Times New Roman" w:hAnsi="Times New Roman"/>
          <w:sz w:val="28"/>
          <w:szCs w:val="28"/>
          <w:lang w:val="uz-Cyrl-UZ"/>
        </w:rPr>
        <w:t xml:space="preserve"> республиканинг бошқа вазирлик ва идораларининг  малакавий ходимлари, шунингдек бошқа шахслар, шу жумладан тегишли соҳада зарур малака ва иш тажрибасига эга хорижий менежерлар номзод (кейинги ўринларда номзодлар деб аталади) бўлишлари мумкин.</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 xml:space="preserve">6. </w:t>
      </w:r>
      <w:r w:rsidRPr="00796A97">
        <w:rPr>
          <w:rFonts w:ascii="Times New Roman" w:hAnsi="Times New Roman"/>
          <w:sz w:val="28"/>
          <w:szCs w:val="28"/>
          <w:lang w:val="uz-Cyrl-UZ"/>
        </w:rPr>
        <w:t>Номзодлар бўйича таклифлар талабгор томонидан мустақил равишда, қонун ҳужжатларига мувофиқ Жамиятнинг раҳбар лавозимларига номзодлар бўйича таклифларни киритиш ваколатига эга бошқа вазирлик, идора</w:t>
      </w:r>
      <w:r w:rsidR="00CB783A">
        <w:rPr>
          <w:rFonts w:ascii="Times New Roman" w:hAnsi="Times New Roman"/>
          <w:sz w:val="28"/>
          <w:szCs w:val="28"/>
          <w:lang w:val="uz-Cyrl-UZ"/>
        </w:rPr>
        <w:t xml:space="preserve"> </w:t>
      </w:r>
      <w:r w:rsidR="00CB783A" w:rsidRPr="00F37F26">
        <w:rPr>
          <w:rFonts w:ascii="Times New Roman" w:hAnsi="Times New Roman"/>
          <w:sz w:val="28"/>
          <w:szCs w:val="28"/>
          <w:lang w:val="uz-Cyrl-UZ"/>
        </w:rPr>
        <w:t>(вазирлик ва идораларнинг ёки хўжалик бошқарув органи номи)</w:t>
      </w:r>
      <w:r w:rsidRPr="00F37F26">
        <w:rPr>
          <w:rFonts w:ascii="Times New Roman" w:hAnsi="Times New Roman"/>
          <w:sz w:val="28"/>
          <w:szCs w:val="28"/>
          <w:lang w:val="uz-Cyrl-UZ"/>
        </w:rPr>
        <w:t xml:space="preserve">, </w:t>
      </w:r>
      <w:r w:rsidRPr="00F37F26">
        <w:rPr>
          <w:rFonts w:ascii="Times New Roman" w:hAnsi="Times New Roman"/>
          <w:sz w:val="28"/>
          <w:szCs w:val="28"/>
          <w:lang w:val="uz-Cyrl-UZ"/>
        </w:rPr>
        <w:lastRenderedPageBreak/>
        <w:t>акциядорлар ва бошқа шахслар (кейинги ўринларда</w:t>
      </w:r>
      <w:r w:rsidRPr="00796A97">
        <w:rPr>
          <w:rFonts w:ascii="Times New Roman" w:hAnsi="Times New Roman"/>
          <w:sz w:val="28"/>
          <w:szCs w:val="28"/>
          <w:lang w:val="uz-Cyrl-UZ"/>
        </w:rPr>
        <w:t xml:space="preserve"> ташаббускор деб аталади) томонидан киритилади.</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 xml:space="preserve">7. </w:t>
      </w:r>
      <w:r w:rsidRPr="00796A97">
        <w:rPr>
          <w:rFonts w:ascii="Times New Roman" w:hAnsi="Times New Roman"/>
          <w:sz w:val="28"/>
          <w:szCs w:val="28"/>
          <w:lang w:val="uz-Cyrl-UZ"/>
        </w:rPr>
        <w:t xml:space="preserve">Танлов муддати, агар Жамият Уставида бошқа муддат белгиланмаган бўлса, </w:t>
      </w:r>
      <w:r w:rsidR="00A065E6">
        <w:rPr>
          <w:rFonts w:ascii="Times New Roman" w:hAnsi="Times New Roman"/>
          <w:sz w:val="28"/>
          <w:szCs w:val="28"/>
          <w:lang w:val="uz-Cyrl-UZ"/>
        </w:rPr>
        <w:t>“</w:t>
      </w:r>
      <w:r w:rsidRPr="00796A97">
        <w:rPr>
          <w:rFonts w:ascii="Times New Roman" w:hAnsi="Times New Roman"/>
          <w:sz w:val="28"/>
          <w:szCs w:val="28"/>
          <w:lang w:val="uz-Cyrl-UZ"/>
        </w:rPr>
        <w:t>Акциядорлик жамиятлари ва акциядорларнинг ҳуқуқларини ҳимоя қилиш тўғрисида</w:t>
      </w:r>
      <w:r w:rsidR="00A065E6">
        <w:rPr>
          <w:rFonts w:ascii="Times New Roman" w:hAnsi="Times New Roman"/>
          <w:sz w:val="28"/>
          <w:szCs w:val="28"/>
          <w:lang w:val="uz-Cyrl-UZ"/>
        </w:rPr>
        <w:t>”</w:t>
      </w:r>
      <w:r w:rsidRPr="00796A97">
        <w:rPr>
          <w:rFonts w:ascii="Times New Roman" w:hAnsi="Times New Roman"/>
          <w:sz w:val="28"/>
          <w:szCs w:val="28"/>
          <w:lang w:val="uz-Cyrl-UZ"/>
        </w:rPr>
        <w:t>ги Ўзбекистон Республикаси Қонунига мувофиқ Жамиятнинг раҳбар лавозимларига номзодлар бўйича таклифларни йўллаш учун ажратилган муддатни ҳисобга олиши шарт.</w:t>
      </w:r>
    </w:p>
    <w:p w:rsidR="00796A97" w:rsidRPr="00F37F26"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 xml:space="preserve">8.  </w:t>
      </w:r>
      <w:r w:rsidR="00E76219">
        <w:rPr>
          <w:rFonts w:ascii="Times New Roman" w:hAnsi="Times New Roman"/>
          <w:sz w:val="28"/>
          <w:szCs w:val="28"/>
          <w:lang w:val="uz-Cyrl-UZ"/>
        </w:rPr>
        <w:t xml:space="preserve">Жамият </w:t>
      </w:r>
      <w:r w:rsidR="00E76219" w:rsidRPr="00796A97">
        <w:rPr>
          <w:rFonts w:ascii="Times New Roman" w:hAnsi="Times New Roman"/>
          <w:sz w:val="28"/>
          <w:szCs w:val="28"/>
          <w:lang w:val="uz-Cyrl-UZ"/>
        </w:rPr>
        <w:t xml:space="preserve">Кузатув кенгаши </w:t>
      </w:r>
      <w:r w:rsidR="00E76219">
        <w:rPr>
          <w:rFonts w:ascii="Times New Roman" w:hAnsi="Times New Roman"/>
          <w:sz w:val="28"/>
          <w:szCs w:val="28"/>
          <w:lang w:val="uz-Cyrl-UZ"/>
        </w:rPr>
        <w:t>т</w:t>
      </w:r>
      <w:r w:rsidRPr="00796A97">
        <w:rPr>
          <w:rFonts w:ascii="Times New Roman" w:hAnsi="Times New Roman"/>
          <w:sz w:val="28"/>
          <w:szCs w:val="28"/>
          <w:lang w:val="uz-Cyrl-UZ"/>
        </w:rPr>
        <w:t xml:space="preserve">анловни ўтказиш учун </w:t>
      </w:r>
      <w:r w:rsidR="00E76219">
        <w:rPr>
          <w:rFonts w:ascii="Times New Roman" w:hAnsi="Times New Roman"/>
          <w:sz w:val="28"/>
          <w:szCs w:val="28"/>
          <w:lang w:val="uz-Cyrl-UZ"/>
        </w:rPr>
        <w:t>К</w:t>
      </w:r>
      <w:r w:rsidRPr="00796A97">
        <w:rPr>
          <w:rFonts w:ascii="Times New Roman" w:hAnsi="Times New Roman"/>
          <w:sz w:val="28"/>
          <w:szCs w:val="28"/>
          <w:lang w:val="uz-Cyrl-UZ"/>
        </w:rPr>
        <w:t xml:space="preserve">узатув кенгаши, </w:t>
      </w:r>
      <w:r w:rsidRPr="00F37F26">
        <w:rPr>
          <w:rFonts w:ascii="Times New Roman" w:hAnsi="Times New Roman"/>
          <w:sz w:val="28"/>
          <w:szCs w:val="28"/>
          <w:lang w:val="uz-Cyrl-UZ"/>
        </w:rPr>
        <w:t>ҳамда тегишли вазирлик ва идораларнинг вакилларидан таркиб топган танлов комиссиясини ташкил қилади.</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sidRPr="00F37F26">
        <w:rPr>
          <w:rFonts w:ascii="Times New Roman" w:hAnsi="Times New Roman"/>
          <w:sz w:val="28"/>
          <w:szCs w:val="28"/>
          <w:lang w:val="uz-Cyrl-UZ"/>
        </w:rPr>
        <w:t xml:space="preserve">9.  Танлов комиссиясининг шахсий таркиби Жамият </w:t>
      </w:r>
      <w:r w:rsidR="00E76219" w:rsidRPr="00F37F26">
        <w:rPr>
          <w:rFonts w:ascii="Times New Roman" w:hAnsi="Times New Roman"/>
          <w:sz w:val="28"/>
          <w:szCs w:val="28"/>
          <w:lang w:val="uz-Cyrl-UZ"/>
        </w:rPr>
        <w:t>К</w:t>
      </w:r>
      <w:r w:rsidRPr="00F37F26">
        <w:rPr>
          <w:rFonts w:ascii="Times New Roman" w:hAnsi="Times New Roman"/>
          <w:sz w:val="28"/>
          <w:szCs w:val="28"/>
          <w:lang w:val="uz-Cyrl-UZ"/>
        </w:rPr>
        <w:t>узатув кенгаши томонидан тасдиқланади.</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 xml:space="preserve">10. </w:t>
      </w:r>
      <w:r w:rsidRPr="00796A97">
        <w:rPr>
          <w:rFonts w:ascii="Times New Roman" w:hAnsi="Times New Roman"/>
          <w:sz w:val="28"/>
          <w:szCs w:val="28"/>
          <w:lang w:val="uz-Cyrl-UZ"/>
        </w:rPr>
        <w:t>Танлов комиссиясининг қарорлари кенгашларда қабул қилинади ва баённома билан расмийлаштирилади.</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 xml:space="preserve">11. </w:t>
      </w:r>
      <w:r w:rsidRPr="00796A97">
        <w:rPr>
          <w:rFonts w:ascii="Times New Roman" w:hAnsi="Times New Roman"/>
          <w:sz w:val="28"/>
          <w:szCs w:val="28"/>
          <w:lang w:val="uz-Cyrl-UZ"/>
        </w:rPr>
        <w:t xml:space="preserve">Танлов комиссиясининг ишчи органи вазифалари Жамиятнинг кадрлар </w:t>
      </w:r>
      <w:r w:rsidR="00E76219">
        <w:rPr>
          <w:rFonts w:ascii="Times New Roman" w:hAnsi="Times New Roman"/>
          <w:sz w:val="28"/>
          <w:szCs w:val="28"/>
          <w:lang w:val="uz-Cyrl-UZ"/>
        </w:rPr>
        <w:t>билан ишлайдиган таркибий бўлинмасига</w:t>
      </w:r>
      <w:r w:rsidRPr="00796A97">
        <w:rPr>
          <w:rFonts w:ascii="Times New Roman" w:hAnsi="Times New Roman"/>
          <w:sz w:val="28"/>
          <w:szCs w:val="28"/>
          <w:lang w:val="uz-Cyrl-UZ"/>
        </w:rPr>
        <w:t xml:space="preserve"> юклатилади.</w:t>
      </w:r>
    </w:p>
    <w:p w:rsidR="00796A97" w:rsidRPr="00796A97" w:rsidRDefault="00796A97" w:rsidP="009F2D27">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hAnsi="Times New Roman"/>
          <w:sz w:val="28"/>
          <w:szCs w:val="28"/>
          <w:lang w:val="uz-Cyrl-UZ"/>
        </w:rPr>
        <w:t xml:space="preserve">12. </w:t>
      </w:r>
      <w:r w:rsidRPr="00796A97">
        <w:rPr>
          <w:rFonts w:ascii="Times New Roman" w:hAnsi="Times New Roman"/>
          <w:sz w:val="28"/>
          <w:szCs w:val="28"/>
          <w:lang w:val="uz-Cyrl-UZ"/>
        </w:rPr>
        <w:t>Жамият</w:t>
      </w:r>
      <w:r w:rsidR="00E76219">
        <w:rPr>
          <w:rFonts w:ascii="Times New Roman" w:hAnsi="Times New Roman"/>
          <w:sz w:val="28"/>
          <w:szCs w:val="28"/>
          <w:lang w:val="uz-Cyrl-UZ"/>
        </w:rPr>
        <w:t>нинг корпоратив</w:t>
      </w:r>
      <w:r w:rsidRPr="00796A97">
        <w:rPr>
          <w:rFonts w:ascii="Times New Roman" w:hAnsi="Times New Roman"/>
          <w:sz w:val="28"/>
          <w:szCs w:val="28"/>
          <w:lang w:val="uz-Cyrl-UZ"/>
        </w:rPr>
        <w:t xml:space="preserve"> сайтида танлов бўйича қуйидаги ахборотни жойлаштир</w:t>
      </w:r>
      <w:r w:rsidR="00E76219">
        <w:rPr>
          <w:rFonts w:ascii="Times New Roman" w:hAnsi="Times New Roman"/>
          <w:sz w:val="28"/>
          <w:szCs w:val="28"/>
          <w:lang w:val="uz-Cyrl-UZ"/>
        </w:rPr>
        <w:t>илади</w:t>
      </w:r>
      <w:r w:rsidRPr="00796A97">
        <w:rPr>
          <w:rFonts w:ascii="Times New Roman" w:hAnsi="Times New Roman"/>
          <w:sz w:val="28"/>
          <w:szCs w:val="28"/>
          <w:lang w:val="uz-Cyrl-UZ"/>
        </w:rPr>
        <w:t>:</w:t>
      </w:r>
    </w:p>
    <w:p w:rsidR="00796A97" w:rsidRDefault="00796A97" w:rsidP="009F2D27">
      <w:pPr>
        <w:pStyle w:val="a5"/>
        <w:numPr>
          <w:ilvl w:val="0"/>
          <w:numId w:val="13"/>
        </w:numPr>
        <w:tabs>
          <w:tab w:val="left" w:pos="176"/>
        </w:tabs>
        <w:spacing w:before="120"/>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Мазкур Тартибнинг ва унинг иловаларининг матни;</w:t>
      </w:r>
    </w:p>
    <w:p w:rsidR="00796A97" w:rsidRDefault="00796A97" w:rsidP="009F2D27">
      <w:pPr>
        <w:pStyle w:val="a5"/>
        <w:numPr>
          <w:ilvl w:val="0"/>
          <w:numId w:val="13"/>
        </w:numPr>
        <w:tabs>
          <w:tab w:val="left" w:pos="176"/>
        </w:tabs>
        <w:spacing w:before="120"/>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танлов комиссияси томонидан тасдиқланган танлов эълон</w:t>
      </w:r>
      <w:r w:rsidR="00E76219">
        <w:rPr>
          <w:rFonts w:ascii="Times New Roman" w:hAnsi="Times New Roman"/>
          <w:sz w:val="28"/>
          <w:szCs w:val="28"/>
          <w:lang w:val="uz-Cyrl-UZ"/>
        </w:rPr>
        <w:t>ининг</w:t>
      </w:r>
      <w:r>
        <w:rPr>
          <w:rFonts w:ascii="Times New Roman" w:hAnsi="Times New Roman"/>
          <w:sz w:val="28"/>
          <w:szCs w:val="28"/>
          <w:lang w:val="uz-Cyrl-UZ"/>
        </w:rPr>
        <w:t xml:space="preserve"> матни;</w:t>
      </w:r>
    </w:p>
    <w:p w:rsidR="00796A97" w:rsidRPr="00015450" w:rsidRDefault="00796A97" w:rsidP="009F2D27">
      <w:pPr>
        <w:pStyle w:val="a5"/>
        <w:numPr>
          <w:ilvl w:val="0"/>
          <w:numId w:val="13"/>
        </w:numPr>
        <w:tabs>
          <w:tab w:val="left" w:pos="176"/>
        </w:tabs>
        <w:spacing w:before="120"/>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танлов</w:t>
      </w:r>
      <w:r w:rsidR="00E76219">
        <w:rPr>
          <w:rFonts w:ascii="Times New Roman" w:hAnsi="Times New Roman"/>
          <w:sz w:val="28"/>
          <w:szCs w:val="28"/>
          <w:lang w:val="uz-Cyrl-UZ"/>
        </w:rPr>
        <w:t>га таълуқли</w:t>
      </w:r>
      <w:r>
        <w:rPr>
          <w:rFonts w:ascii="Times New Roman" w:hAnsi="Times New Roman"/>
          <w:sz w:val="28"/>
          <w:szCs w:val="28"/>
          <w:lang w:val="uz-Cyrl-UZ"/>
        </w:rPr>
        <w:t xml:space="preserve">  ахборот-тушунтирув материаллари.</w:t>
      </w:r>
    </w:p>
    <w:p w:rsidR="00A249C2" w:rsidRDefault="00796A97" w:rsidP="00142B45">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 xml:space="preserve">13. </w:t>
      </w:r>
      <w:r w:rsidRPr="00796A97">
        <w:rPr>
          <w:rFonts w:ascii="Times New Roman" w:eastAsia="Times New Roman" w:hAnsi="Times New Roman" w:cs="Times New Roman"/>
          <w:color w:val="000000"/>
          <w:sz w:val="28"/>
          <w:szCs w:val="28"/>
          <w:lang w:val="uz-Cyrl-UZ" w:eastAsia="ru-RU"/>
        </w:rPr>
        <w:t>Жамият танлов тўғрисидаги ахборотни оммавий ахборот воситаларида, шу жумладан</w:t>
      </w:r>
      <w:r w:rsidR="00E76219">
        <w:rPr>
          <w:rFonts w:ascii="Times New Roman" w:eastAsia="Times New Roman" w:hAnsi="Times New Roman" w:cs="Times New Roman"/>
          <w:color w:val="000000"/>
          <w:sz w:val="28"/>
          <w:szCs w:val="28"/>
          <w:lang w:val="uz-Cyrl-UZ" w:eastAsia="ru-RU"/>
        </w:rPr>
        <w:t xml:space="preserve"> </w:t>
      </w:r>
      <w:r w:rsidR="00CE38F7" w:rsidRPr="00CE38F7">
        <w:rPr>
          <w:rFonts w:ascii="Times New Roman" w:eastAsia="Times New Roman" w:hAnsi="Times New Roman" w:cs="Times New Roman"/>
          <w:color w:val="000000"/>
          <w:sz w:val="28"/>
          <w:szCs w:val="28"/>
          <w:lang w:val="uz-Cyrl-UZ" w:eastAsia="ru-RU"/>
        </w:rPr>
        <w:t xml:space="preserve">openinfo.uz </w:t>
      </w:r>
      <w:r w:rsidRPr="00796A97">
        <w:rPr>
          <w:rFonts w:ascii="Times New Roman" w:eastAsia="Times New Roman" w:hAnsi="Times New Roman" w:cs="Times New Roman"/>
          <w:color w:val="000000"/>
          <w:sz w:val="28"/>
          <w:szCs w:val="28"/>
          <w:lang w:val="uz-Cyrl-UZ" w:eastAsia="ru-RU"/>
        </w:rPr>
        <w:t>сайт</w:t>
      </w:r>
      <w:r w:rsidR="00CE38F7">
        <w:rPr>
          <w:rFonts w:ascii="Times New Roman" w:eastAsia="Times New Roman" w:hAnsi="Times New Roman" w:cs="Times New Roman"/>
          <w:color w:val="000000"/>
          <w:sz w:val="28"/>
          <w:szCs w:val="28"/>
          <w:lang w:val="uz-Cyrl-UZ" w:eastAsia="ru-RU"/>
        </w:rPr>
        <w:t>лар</w:t>
      </w:r>
      <w:r w:rsidRPr="00796A97">
        <w:rPr>
          <w:rFonts w:ascii="Times New Roman" w:eastAsia="Times New Roman" w:hAnsi="Times New Roman" w:cs="Times New Roman"/>
          <w:color w:val="000000"/>
          <w:sz w:val="28"/>
          <w:szCs w:val="28"/>
          <w:lang w:val="uz-Cyrl-UZ" w:eastAsia="ru-RU"/>
        </w:rPr>
        <w:t>ида чоп этади.</w:t>
      </w:r>
    </w:p>
    <w:p w:rsidR="0019078A" w:rsidRPr="00142B45" w:rsidRDefault="0019078A" w:rsidP="00142B45">
      <w:pPr>
        <w:tabs>
          <w:tab w:val="left" w:pos="176"/>
        </w:tabs>
        <w:spacing w:before="120" w:after="0" w:line="240" w:lineRule="auto"/>
        <w:ind w:firstLine="709"/>
        <w:jc w:val="both"/>
        <w:rPr>
          <w:rFonts w:ascii="Times New Roman" w:eastAsia="Times New Roman" w:hAnsi="Times New Roman" w:cs="Times New Roman"/>
          <w:color w:val="000000"/>
          <w:sz w:val="28"/>
          <w:szCs w:val="28"/>
          <w:lang w:val="uz-Cyrl-UZ" w:eastAsia="ru-RU"/>
        </w:rPr>
      </w:pPr>
    </w:p>
    <w:p w:rsidR="00A249C2" w:rsidRPr="00CA721E" w:rsidRDefault="005D0F56" w:rsidP="009F2D27">
      <w:pPr>
        <w:pStyle w:val="a5"/>
        <w:numPr>
          <w:ilvl w:val="0"/>
          <w:numId w:val="11"/>
        </w:numPr>
        <w:tabs>
          <w:tab w:val="left" w:pos="176"/>
        </w:tabs>
        <w:spacing w:before="120"/>
        <w:ind w:left="0" w:firstLine="709"/>
        <w:contextualSpacing w:val="0"/>
        <w:jc w:val="center"/>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b/>
          <w:bCs/>
          <w:color w:val="000000"/>
          <w:sz w:val="28"/>
          <w:szCs w:val="28"/>
          <w:lang w:val="uz-Cyrl-UZ" w:eastAsia="ru-RU"/>
        </w:rPr>
        <w:t>ТАНЛОВГА ТАЙЁРГАРЛИК</w:t>
      </w:r>
    </w:p>
    <w:p w:rsidR="00CA721E" w:rsidRDefault="00754281" w:rsidP="009F2D27">
      <w:pPr>
        <w:pStyle w:val="a5"/>
        <w:tabs>
          <w:tab w:val="left" w:pos="176"/>
        </w:tabs>
        <w:spacing w:before="120"/>
        <w:ind w:left="0" w:firstLine="709"/>
        <w:contextualSpacing w:val="0"/>
        <w:jc w:val="both"/>
        <w:rPr>
          <w:rFonts w:ascii="Times New Roman" w:eastAsia="Times New Roman" w:hAnsi="Times New Roman" w:cs="Times New Roman"/>
          <w:bCs/>
          <w:color w:val="000000"/>
          <w:sz w:val="28"/>
          <w:szCs w:val="28"/>
          <w:lang w:val="uz-Cyrl-UZ" w:eastAsia="ru-RU"/>
        </w:rPr>
      </w:pPr>
      <w:r>
        <w:rPr>
          <w:rFonts w:ascii="Times New Roman" w:eastAsia="Times New Roman" w:hAnsi="Times New Roman" w:cs="Times New Roman"/>
          <w:bCs/>
          <w:color w:val="000000"/>
          <w:sz w:val="28"/>
          <w:szCs w:val="28"/>
          <w:lang w:val="uz-Cyrl-UZ" w:eastAsia="ru-RU"/>
        </w:rPr>
        <w:t xml:space="preserve">14. </w:t>
      </w:r>
      <w:r w:rsidR="00CA721E">
        <w:rPr>
          <w:rFonts w:ascii="Times New Roman" w:eastAsia="Times New Roman" w:hAnsi="Times New Roman" w:cs="Times New Roman"/>
          <w:bCs/>
          <w:color w:val="000000"/>
          <w:sz w:val="28"/>
          <w:szCs w:val="28"/>
          <w:lang w:val="uz-Cyrl-UZ" w:eastAsia="ru-RU"/>
        </w:rPr>
        <w:t>Ташаббускорлар танлов эълон қилинганидан сўнг 10 кун ичида (агар эълонда бошқа муддат белгиланган бўлмаса) номзодлар тўғрисида маълумотларни тақдим этадилар.</w:t>
      </w:r>
    </w:p>
    <w:p w:rsidR="00CA721E" w:rsidRPr="00754281" w:rsidRDefault="00754281" w:rsidP="009F2D27">
      <w:pPr>
        <w:tabs>
          <w:tab w:val="left" w:pos="176"/>
        </w:tabs>
        <w:spacing w:before="120"/>
        <w:ind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bCs/>
          <w:color w:val="000000"/>
          <w:sz w:val="28"/>
          <w:szCs w:val="28"/>
          <w:lang w:val="uz-Cyrl-UZ" w:eastAsia="ru-RU"/>
        </w:rPr>
        <w:t>15.</w:t>
      </w:r>
      <w:r w:rsidR="00CA721E" w:rsidRPr="00754281">
        <w:rPr>
          <w:rFonts w:ascii="Times New Roman" w:eastAsia="Times New Roman" w:hAnsi="Times New Roman" w:cs="Times New Roman"/>
          <w:bCs/>
          <w:color w:val="000000"/>
          <w:sz w:val="28"/>
          <w:szCs w:val="28"/>
          <w:lang w:val="uz-Cyrl-UZ" w:eastAsia="ru-RU"/>
        </w:rPr>
        <w:t xml:space="preserve"> </w:t>
      </w:r>
      <w:r>
        <w:rPr>
          <w:rFonts w:ascii="Times New Roman" w:eastAsia="Times New Roman" w:hAnsi="Times New Roman" w:cs="Times New Roman"/>
          <w:bCs/>
          <w:color w:val="000000"/>
          <w:sz w:val="28"/>
          <w:szCs w:val="28"/>
          <w:lang w:val="uz-Cyrl-UZ" w:eastAsia="ru-RU"/>
        </w:rPr>
        <w:t xml:space="preserve"> </w:t>
      </w:r>
      <w:r w:rsidR="00CA721E" w:rsidRPr="00754281">
        <w:rPr>
          <w:rFonts w:ascii="Times New Roman" w:eastAsia="Times New Roman" w:hAnsi="Times New Roman" w:cs="Times New Roman"/>
          <w:bCs/>
          <w:color w:val="000000"/>
          <w:sz w:val="28"/>
          <w:szCs w:val="28"/>
          <w:lang w:val="uz-Cyrl-UZ" w:eastAsia="ru-RU"/>
        </w:rPr>
        <w:t>Қуйидаги шахслар номзод бўла олмайдилар:</w:t>
      </w:r>
    </w:p>
    <w:p w:rsidR="00CA721E" w:rsidRDefault="00CA721E" w:rsidP="009F2D27">
      <w:pPr>
        <w:pStyle w:val="a5"/>
        <w:numPr>
          <w:ilvl w:val="0"/>
          <w:numId w:val="14"/>
        </w:numPr>
        <w:tabs>
          <w:tab w:val="left" w:pos="176"/>
        </w:tabs>
        <w:spacing w:before="120"/>
        <w:ind w:left="0" w:firstLine="709"/>
        <w:jc w:val="both"/>
        <w:rPr>
          <w:rFonts w:ascii="Times New Roman" w:eastAsia="Times New Roman" w:hAnsi="Times New Roman" w:cs="Times New Roman"/>
          <w:color w:val="000000"/>
          <w:sz w:val="28"/>
          <w:szCs w:val="28"/>
          <w:lang w:val="uz-Cyrl-UZ" w:eastAsia="ru-RU"/>
        </w:rPr>
      </w:pPr>
      <w:r w:rsidRPr="00F37F26">
        <w:rPr>
          <w:rFonts w:ascii="Times New Roman" w:eastAsia="Times New Roman" w:hAnsi="Times New Roman" w:cs="Times New Roman"/>
          <w:color w:val="000000"/>
          <w:sz w:val="28"/>
          <w:szCs w:val="28"/>
          <w:lang w:val="uz-Cyrl-UZ" w:eastAsia="ru-RU"/>
        </w:rPr>
        <w:t>тегишли мутахассислик</w:t>
      </w:r>
      <w:r>
        <w:rPr>
          <w:rFonts w:ascii="Times New Roman" w:eastAsia="Times New Roman" w:hAnsi="Times New Roman" w:cs="Times New Roman"/>
          <w:color w:val="000000"/>
          <w:sz w:val="28"/>
          <w:szCs w:val="28"/>
          <w:lang w:val="uz-Cyrl-UZ" w:eastAsia="ru-RU"/>
        </w:rPr>
        <w:t xml:space="preserve"> бўйича олий маълумотга эга бўлмаган;</w:t>
      </w:r>
    </w:p>
    <w:p w:rsidR="00CA721E" w:rsidRDefault="00F37F26" w:rsidP="009F2D27">
      <w:pPr>
        <w:pStyle w:val="a5"/>
        <w:numPr>
          <w:ilvl w:val="0"/>
          <w:numId w:val="14"/>
        </w:numPr>
        <w:tabs>
          <w:tab w:val="left" w:pos="176"/>
        </w:tabs>
        <w:spacing w:before="120"/>
        <w:ind w:left="0"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 xml:space="preserve">Инженер, мухандис, иқтисод, юридик ва бошқа </w:t>
      </w:r>
      <w:r w:rsidR="00CA721E" w:rsidRPr="00FB7EB4">
        <w:rPr>
          <w:rFonts w:ascii="Times New Roman" w:eastAsia="Times New Roman" w:hAnsi="Times New Roman" w:cs="Times New Roman"/>
          <w:color w:val="000000"/>
          <w:sz w:val="28"/>
          <w:szCs w:val="28"/>
          <w:lang w:val="uz-Cyrl-UZ" w:eastAsia="ru-RU"/>
        </w:rPr>
        <w:t xml:space="preserve"> соҳас</w:t>
      </w:r>
      <w:r>
        <w:rPr>
          <w:rFonts w:ascii="Times New Roman" w:eastAsia="Times New Roman" w:hAnsi="Times New Roman" w:cs="Times New Roman"/>
          <w:color w:val="000000"/>
          <w:sz w:val="28"/>
          <w:szCs w:val="28"/>
          <w:lang w:val="uz-Cyrl-UZ" w:eastAsia="ru-RU"/>
        </w:rPr>
        <w:t>лар</w:t>
      </w:r>
      <w:r w:rsidR="00CA721E" w:rsidRPr="00FB7EB4">
        <w:rPr>
          <w:rFonts w:ascii="Times New Roman" w:eastAsia="Times New Roman" w:hAnsi="Times New Roman" w:cs="Times New Roman"/>
          <w:color w:val="000000"/>
          <w:sz w:val="28"/>
          <w:szCs w:val="28"/>
          <w:lang w:val="uz-Cyrl-UZ" w:eastAsia="ru-RU"/>
        </w:rPr>
        <w:t>да раҳбар лавозимларда камида 3 йиллик иш стажига эга бўлмаган;</w:t>
      </w:r>
    </w:p>
    <w:p w:rsidR="00CA721E" w:rsidRDefault="00CA721E" w:rsidP="009F2D27">
      <w:pPr>
        <w:pStyle w:val="a5"/>
        <w:numPr>
          <w:ilvl w:val="0"/>
          <w:numId w:val="14"/>
        </w:numPr>
        <w:tabs>
          <w:tab w:val="left" w:pos="176"/>
        </w:tabs>
        <w:spacing w:before="120"/>
        <w:ind w:left="0" w:firstLine="709"/>
        <w:jc w:val="both"/>
        <w:rPr>
          <w:rFonts w:ascii="Times New Roman" w:eastAsia="Times New Roman" w:hAnsi="Times New Roman" w:cs="Times New Roman"/>
          <w:color w:val="000000"/>
          <w:sz w:val="28"/>
          <w:szCs w:val="28"/>
          <w:lang w:val="uz-Cyrl-UZ" w:eastAsia="ru-RU"/>
        </w:rPr>
      </w:pPr>
      <w:r w:rsidRPr="00FB7EB4">
        <w:rPr>
          <w:rFonts w:ascii="Times New Roman" w:eastAsia="Times New Roman" w:hAnsi="Times New Roman" w:cs="Times New Roman"/>
          <w:color w:val="000000"/>
          <w:sz w:val="28"/>
          <w:szCs w:val="28"/>
          <w:lang w:val="uz-Cyrl-UZ" w:eastAsia="ru-RU"/>
        </w:rPr>
        <w:t xml:space="preserve">юридик шахснинг якка ижроия органи вазифасини бажарган, коллегиал тартибдаги ижроия органи таркибига кирган ёки юридик шахснинг таъсисчиси бўлган даврда, уларнинг айби билан лицензия талаблари ва </w:t>
      </w:r>
      <w:r w:rsidRPr="00FB7EB4">
        <w:rPr>
          <w:rFonts w:ascii="Times New Roman" w:eastAsia="Times New Roman" w:hAnsi="Times New Roman" w:cs="Times New Roman"/>
          <w:color w:val="000000"/>
          <w:sz w:val="28"/>
          <w:szCs w:val="28"/>
          <w:lang w:val="uz-Cyrl-UZ" w:eastAsia="ru-RU"/>
        </w:rPr>
        <w:lastRenderedPageBreak/>
        <w:t>шартларини бузганлик учун тегишли фаолият турини амалга ошириш учун такдим этилган лицензиянинг амал қилиши тухтатилса, агар тўхтатилган вақтдан 3 йиллик муддат ўтмаган бўлса;</w:t>
      </w:r>
    </w:p>
    <w:p w:rsidR="00CA721E" w:rsidRPr="004D080A" w:rsidRDefault="00CA721E" w:rsidP="009F2D27">
      <w:pPr>
        <w:pStyle w:val="a5"/>
        <w:numPr>
          <w:ilvl w:val="0"/>
          <w:numId w:val="14"/>
        </w:numPr>
        <w:tabs>
          <w:tab w:val="left" w:pos="176"/>
        </w:tabs>
        <w:spacing w:before="120"/>
        <w:ind w:left="0"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 xml:space="preserve">иқтисодиёт соҳасидаги жиноятлари ёки бошқарув тартибига қарши жиноятлари учун </w:t>
      </w:r>
      <w:r w:rsidRPr="00FB7EB4">
        <w:rPr>
          <w:rFonts w:ascii="Times New Roman" w:eastAsia="Times New Roman" w:hAnsi="Times New Roman" w:cs="Times New Roman"/>
          <w:color w:val="000000"/>
          <w:sz w:val="28"/>
          <w:szCs w:val="28"/>
          <w:lang w:val="uz-Cyrl-UZ" w:eastAsia="ru-RU"/>
        </w:rPr>
        <w:t>судланганлиги тугалланмаган шахслар;</w:t>
      </w:r>
    </w:p>
    <w:p w:rsidR="00CA721E" w:rsidRPr="00FB7EB4" w:rsidRDefault="00CA721E" w:rsidP="009F2D27">
      <w:pPr>
        <w:pStyle w:val="a5"/>
        <w:numPr>
          <w:ilvl w:val="0"/>
          <w:numId w:val="14"/>
        </w:numPr>
        <w:tabs>
          <w:tab w:val="left" w:pos="176"/>
        </w:tabs>
        <w:spacing w:before="120"/>
        <w:ind w:left="0" w:firstLine="709"/>
        <w:jc w:val="both"/>
        <w:rPr>
          <w:rFonts w:ascii="Times New Roman" w:eastAsia="Times New Roman" w:hAnsi="Times New Roman" w:cs="Times New Roman"/>
          <w:color w:val="000000"/>
          <w:sz w:val="28"/>
          <w:szCs w:val="28"/>
          <w:lang w:val="uz-Cyrl-UZ" w:eastAsia="ru-RU"/>
        </w:rPr>
      </w:pPr>
      <w:r w:rsidRPr="00FB7EB4">
        <w:rPr>
          <w:rFonts w:ascii="Times New Roman" w:eastAsia="Times New Roman" w:hAnsi="Times New Roman" w:cs="Times New Roman"/>
          <w:color w:val="000000"/>
          <w:sz w:val="28"/>
          <w:szCs w:val="28"/>
          <w:lang w:val="uz-Cyrl-UZ" w:eastAsia="ru-RU"/>
        </w:rPr>
        <w:t>юридик шахс банкрот деб топилган вақтда якка ижроия органи вазифасини  бажарган ёки юридик шахснинг коллегиал ижроия органи таркибига кирган шахслар, банкрот деб топилган вақтдан 2 йил ўтмаган бўлса;</w:t>
      </w:r>
    </w:p>
    <w:p w:rsidR="002479EF" w:rsidRPr="002479EF" w:rsidRDefault="00CA721E" w:rsidP="009F2D27">
      <w:pPr>
        <w:pStyle w:val="a5"/>
        <w:numPr>
          <w:ilvl w:val="0"/>
          <w:numId w:val="14"/>
        </w:numPr>
        <w:tabs>
          <w:tab w:val="left" w:pos="176"/>
        </w:tabs>
        <w:spacing w:before="120"/>
        <w:ind w:left="0"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Кузатув кенгашининг бошқа аъзолари ёки Жамиятнинг раҳбари  билан қариндошлик муносабатларига эга шахслар.</w:t>
      </w:r>
    </w:p>
    <w:p w:rsidR="00243F4D" w:rsidRPr="00243F4D" w:rsidRDefault="002479EF" w:rsidP="009F2D27">
      <w:pPr>
        <w:tabs>
          <w:tab w:val="left" w:pos="176"/>
        </w:tabs>
        <w:spacing w:before="120"/>
        <w:ind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 xml:space="preserve">16. </w:t>
      </w:r>
      <w:r w:rsidR="00754281" w:rsidRPr="002479EF">
        <w:rPr>
          <w:rFonts w:ascii="Times New Roman" w:eastAsia="Times New Roman" w:hAnsi="Times New Roman" w:cs="Times New Roman"/>
          <w:color w:val="000000"/>
          <w:sz w:val="28"/>
          <w:szCs w:val="28"/>
          <w:lang w:val="uz-Cyrl-UZ" w:eastAsia="ru-RU"/>
        </w:rPr>
        <w:t>Ташаббускорлар номзодлар бўйича Жамиятга тақдим этилган маълумотларнинг ишончлигини, муҳимлигини ва ҳаққонийли</w:t>
      </w:r>
      <w:r w:rsidR="004F24F6">
        <w:rPr>
          <w:rFonts w:ascii="Times New Roman" w:eastAsia="Times New Roman" w:hAnsi="Times New Roman" w:cs="Times New Roman"/>
          <w:color w:val="000000"/>
          <w:sz w:val="28"/>
          <w:szCs w:val="28"/>
          <w:lang w:val="uz-Cyrl-UZ" w:eastAsia="ru-RU"/>
        </w:rPr>
        <w:t xml:space="preserve">гини </w:t>
      </w:r>
      <w:r w:rsidR="00754281" w:rsidRPr="002479EF">
        <w:rPr>
          <w:rFonts w:ascii="Times New Roman" w:eastAsia="Times New Roman" w:hAnsi="Times New Roman" w:cs="Times New Roman"/>
          <w:color w:val="000000"/>
          <w:sz w:val="28"/>
          <w:szCs w:val="28"/>
          <w:lang w:val="uz-Cyrl-UZ" w:eastAsia="ru-RU"/>
        </w:rPr>
        <w:t>таъминлайди.</w:t>
      </w:r>
    </w:p>
    <w:p w:rsidR="00243F4D" w:rsidRDefault="005D0F56" w:rsidP="009F2D27">
      <w:pPr>
        <w:pStyle w:val="a5"/>
        <w:numPr>
          <w:ilvl w:val="0"/>
          <w:numId w:val="11"/>
        </w:numPr>
        <w:tabs>
          <w:tab w:val="left" w:pos="176"/>
        </w:tabs>
        <w:spacing w:before="120"/>
        <w:ind w:left="0" w:firstLine="709"/>
        <w:jc w:val="center"/>
        <w:rPr>
          <w:rFonts w:ascii="Times New Roman" w:eastAsia="Times New Roman" w:hAnsi="Times New Roman" w:cs="Times New Roman"/>
          <w:b/>
          <w:color w:val="000000"/>
          <w:sz w:val="28"/>
          <w:szCs w:val="28"/>
          <w:lang w:val="uz-Cyrl-UZ" w:eastAsia="ru-RU"/>
        </w:rPr>
      </w:pPr>
      <w:r w:rsidRPr="00754DCB">
        <w:rPr>
          <w:rFonts w:ascii="Times New Roman" w:eastAsia="Times New Roman" w:hAnsi="Times New Roman" w:cs="Times New Roman"/>
          <w:b/>
          <w:color w:val="000000"/>
          <w:sz w:val="28"/>
          <w:szCs w:val="28"/>
          <w:lang w:val="uz-Cyrl-UZ" w:eastAsia="ru-RU"/>
        </w:rPr>
        <w:t>ТАНЛОВНИ ЎТКАЗИШ</w:t>
      </w:r>
    </w:p>
    <w:p w:rsidR="00243F4D" w:rsidRPr="00243F4D" w:rsidRDefault="00243F4D" w:rsidP="009F2D27">
      <w:pPr>
        <w:tabs>
          <w:tab w:val="left" w:pos="176"/>
        </w:tabs>
        <w:spacing w:before="120"/>
        <w:ind w:firstLine="709"/>
        <w:jc w:val="both"/>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color w:val="000000"/>
          <w:sz w:val="28"/>
          <w:szCs w:val="28"/>
          <w:lang w:val="uz-Cyrl-UZ" w:eastAsia="ru-RU"/>
        </w:rPr>
        <w:t xml:space="preserve">17. </w:t>
      </w:r>
      <w:r w:rsidRPr="00243F4D">
        <w:rPr>
          <w:rFonts w:ascii="Times New Roman" w:eastAsia="Times New Roman" w:hAnsi="Times New Roman" w:cs="Times New Roman"/>
          <w:color w:val="000000"/>
          <w:sz w:val="28"/>
          <w:szCs w:val="28"/>
          <w:lang w:val="uz-Cyrl-UZ" w:eastAsia="ru-RU"/>
        </w:rPr>
        <w:t>Номзодлар тўғрисидаги белгиланган муддатда тақдим этилган маълумотлар мазкур Тартибнинг 1-сонли иловасида санаб ўтилган ҳар бир мезон бўйича номзодларга бериладиган баллар (умумий 100 балл</w:t>
      </w:r>
      <w:r>
        <w:rPr>
          <w:rFonts w:ascii="Times New Roman" w:eastAsia="Times New Roman" w:hAnsi="Times New Roman" w:cs="Times New Roman"/>
          <w:color w:val="000000"/>
          <w:sz w:val="28"/>
          <w:szCs w:val="28"/>
          <w:lang w:val="uz-Cyrl-UZ" w:eastAsia="ru-RU"/>
        </w:rPr>
        <w:t>гача</w:t>
      </w:r>
      <w:r w:rsidRPr="00243F4D">
        <w:rPr>
          <w:rFonts w:ascii="Times New Roman" w:eastAsia="Times New Roman" w:hAnsi="Times New Roman" w:cs="Times New Roman"/>
          <w:color w:val="000000"/>
          <w:sz w:val="28"/>
          <w:szCs w:val="28"/>
          <w:lang w:val="uz-Cyrl-UZ" w:eastAsia="ru-RU"/>
        </w:rPr>
        <w:t>) асосида умумлаштирилади.</w:t>
      </w:r>
    </w:p>
    <w:p w:rsidR="00243F4D" w:rsidRDefault="00243F4D" w:rsidP="009F2D27">
      <w:pPr>
        <w:tabs>
          <w:tab w:val="left" w:pos="176"/>
        </w:tabs>
        <w:spacing w:before="120"/>
        <w:ind w:firstLine="709"/>
        <w:jc w:val="both"/>
        <w:rPr>
          <w:rFonts w:ascii="Times New Roman" w:eastAsia="Times New Roman" w:hAnsi="Times New Roman" w:cs="Times New Roman"/>
          <w:color w:val="000000"/>
          <w:sz w:val="28"/>
          <w:szCs w:val="28"/>
          <w:lang w:val="uz-Cyrl-UZ" w:eastAsia="ru-RU"/>
        </w:rPr>
      </w:pPr>
      <w:r w:rsidRPr="00517B85">
        <w:rPr>
          <w:rFonts w:ascii="Times New Roman" w:eastAsia="Times New Roman" w:hAnsi="Times New Roman" w:cs="Times New Roman"/>
          <w:color w:val="000000"/>
          <w:sz w:val="28"/>
          <w:szCs w:val="28"/>
          <w:lang w:val="uz-Cyrl-UZ" w:eastAsia="ru-RU"/>
        </w:rPr>
        <w:t>1</w:t>
      </w:r>
      <w:r>
        <w:rPr>
          <w:rFonts w:ascii="Times New Roman" w:eastAsia="Times New Roman" w:hAnsi="Times New Roman" w:cs="Times New Roman"/>
          <w:color w:val="000000"/>
          <w:sz w:val="28"/>
          <w:szCs w:val="28"/>
          <w:lang w:val="uz-Cyrl-UZ" w:eastAsia="ru-RU"/>
        </w:rPr>
        <w:t>8</w:t>
      </w:r>
      <w:r w:rsidRPr="00517B85">
        <w:rPr>
          <w:rFonts w:ascii="Times New Roman" w:eastAsia="Times New Roman" w:hAnsi="Times New Roman" w:cs="Times New Roman"/>
          <w:color w:val="000000"/>
          <w:sz w:val="28"/>
          <w:szCs w:val="28"/>
          <w:lang w:val="uz-Cyrl-UZ" w:eastAsia="ru-RU"/>
        </w:rPr>
        <w:t>.</w:t>
      </w:r>
      <w:r>
        <w:rPr>
          <w:rFonts w:ascii="Times New Roman" w:eastAsia="Times New Roman" w:hAnsi="Times New Roman" w:cs="Times New Roman"/>
          <w:color w:val="000000"/>
          <w:sz w:val="28"/>
          <w:szCs w:val="28"/>
          <w:lang w:val="uz-Cyrl-UZ" w:eastAsia="ru-RU"/>
        </w:rPr>
        <w:t xml:space="preserve"> </w:t>
      </w:r>
      <w:r w:rsidR="00924BAF">
        <w:rPr>
          <w:rFonts w:ascii="Times New Roman" w:eastAsia="Times New Roman" w:hAnsi="Times New Roman" w:cs="Times New Roman"/>
          <w:color w:val="000000"/>
          <w:sz w:val="28"/>
          <w:szCs w:val="28"/>
          <w:lang w:val="uz-Cyrl-UZ" w:eastAsia="ru-RU"/>
        </w:rPr>
        <w:t>Директор</w:t>
      </w:r>
      <w:r w:rsidR="00CE38F7">
        <w:rPr>
          <w:rFonts w:ascii="Times New Roman" w:eastAsia="Times New Roman" w:hAnsi="Times New Roman" w:cs="Times New Roman"/>
          <w:color w:val="000000"/>
          <w:sz w:val="28"/>
          <w:szCs w:val="28"/>
          <w:lang w:val="uz-Cyrl-UZ" w:eastAsia="ru-RU"/>
        </w:rPr>
        <w:t>и</w:t>
      </w:r>
      <w:r>
        <w:rPr>
          <w:rFonts w:ascii="Times New Roman" w:eastAsia="Times New Roman" w:hAnsi="Times New Roman" w:cs="Times New Roman"/>
          <w:color w:val="000000"/>
          <w:sz w:val="28"/>
          <w:szCs w:val="28"/>
          <w:lang w:val="uz-Cyrl-UZ" w:eastAsia="ru-RU"/>
        </w:rPr>
        <w:t xml:space="preserve"> ёки Бошқарув аъзолари лавозимига энг яхши номзодни танлаш мазкур Тартибнинг иловаларида белгиланган мезонларга мувофиқ номзодларга берилган энг кўп жами баллар бўйича амалга оширилади.</w:t>
      </w:r>
    </w:p>
    <w:p w:rsidR="00243F4D" w:rsidRDefault="00243F4D" w:rsidP="009F2D27">
      <w:pPr>
        <w:tabs>
          <w:tab w:val="left" w:pos="176"/>
        </w:tabs>
        <w:spacing w:before="120"/>
        <w:ind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19. Агар тўпланган баллар тенг бўлса, Комиссия томонидан сайлов ўтказилади.</w:t>
      </w:r>
    </w:p>
    <w:p w:rsidR="00243F4D" w:rsidRDefault="00243F4D" w:rsidP="009F2D27">
      <w:pPr>
        <w:tabs>
          <w:tab w:val="left" w:pos="176"/>
        </w:tabs>
        <w:spacing w:before="120"/>
        <w:ind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20. Танлов комиссиясининг сайлов якунлари бўйича икки ва ундан ортиқ номзодларда тенг миқдорда овозлар бўлса, танлов комиссиясининг раиси ҳал қилувчи қарорни қабул қилади.</w:t>
      </w:r>
    </w:p>
    <w:p w:rsidR="00243F4D" w:rsidRDefault="00243F4D" w:rsidP="009F2D27">
      <w:pPr>
        <w:tabs>
          <w:tab w:val="left" w:pos="176"/>
        </w:tabs>
        <w:spacing w:before="120"/>
        <w:ind w:firstLine="709"/>
        <w:jc w:val="both"/>
        <w:rPr>
          <w:rFonts w:ascii="Times New Roman" w:eastAsia="Times New Roman" w:hAnsi="Times New Roman" w:cs="Times New Roman"/>
          <w:color w:val="000000"/>
          <w:sz w:val="28"/>
          <w:szCs w:val="28"/>
          <w:lang w:val="uz-Cyrl-UZ" w:eastAsia="ru-RU"/>
        </w:rPr>
      </w:pPr>
      <w:r>
        <w:rPr>
          <w:rFonts w:ascii="Times New Roman" w:eastAsia="Times New Roman" w:hAnsi="Times New Roman" w:cs="Times New Roman"/>
          <w:color w:val="000000"/>
          <w:sz w:val="28"/>
          <w:szCs w:val="28"/>
          <w:lang w:val="uz-Cyrl-UZ" w:eastAsia="ru-RU"/>
        </w:rPr>
        <w:t xml:space="preserve">21.  Номзодлар бўйича таклифлар мавжуд бўлмаганда, номзодлар Жамият, Ўзбекистон </w:t>
      </w:r>
      <w:r w:rsidRPr="00F37F26">
        <w:rPr>
          <w:rFonts w:ascii="Times New Roman" w:eastAsia="Times New Roman" w:hAnsi="Times New Roman" w:cs="Times New Roman"/>
          <w:color w:val="000000"/>
          <w:sz w:val="28"/>
          <w:szCs w:val="28"/>
          <w:lang w:val="uz-Cyrl-UZ" w:eastAsia="ru-RU"/>
        </w:rPr>
        <w:t>Республикаси тегишли вазирлик ва идоралари ёки вазирлик таркибига кирувчи корхона ва ташкилотлар ходимлари ичидан танлов комиссияси томонидан белгиланади</w:t>
      </w:r>
      <w:r>
        <w:rPr>
          <w:rFonts w:ascii="Times New Roman" w:eastAsia="Times New Roman" w:hAnsi="Times New Roman" w:cs="Times New Roman"/>
          <w:color w:val="000000"/>
          <w:sz w:val="28"/>
          <w:szCs w:val="28"/>
          <w:lang w:val="uz-Cyrl-UZ" w:eastAsia="ru-RU"/>
        </w:rPr>
        <w:t>.</w:t>
      </w:r>
    </w:p>
    <w:p w:rsidR="00243F4D" w:rsidRDefault="00243F4D" w:rsidP="009F2D27">
      <w:pPr>
        <w:tabs>
          <w:tab w:val="left" w:pos="176"/>
        </w:tabs>
        <w:spacing w:before="120"/>
        <w:ind w:firstLine="709"/>
        <w:jc w:val="both"/>
        <w:rPr>
          <w:rFonts w:ascii="Times New Roman" w:hAnsi="Times New Roman"/>
          <w:noProof/>
          <w:sz w:val="28"/>
          <w:szCs w:val="28"/>
          <w:lang w:val="uz-Cyrl-UZ" w:eastAsia="ru-RU"/>
        </w:rPr>
      </w:pPr>
      <w:r>
        <w:rPr>
          <w:rFonts w:ascii="Times New Roman" w:eastAsia="Times New Roman" w:hAnsi="Times New Roman" w:cs="Times New Roman"/>
          <w:color w:val="000000"/>
          <w:sz w:val="28"/>
          <w:szCs w:val="28"/>
          <w:lang w:val="uz-Cyrl-UZ" w:eastAsia="ru-RU"/>
        </w:rPr>
        <w:t xml:space="preserve">22. Ўзбекистон Республикаси Президентининг, Ўзбекистон Республикаси Вазирлар Маҳкамасининг </w:t>
      </w:r>
      <w:r>
        <w:rPr>
          <w:rFonts w:ascii="Times New Roman" w:hAnsi="Times New Roman"/>
          <w:noProof/>
          <w:sz w:val="28"/>
          <w:szCs w:val="28"/>
          <w:lang w:val="uz-Cyrl-UZ" w:eastAsia="ru-RU"/>
        </w:rPr>
        <w:t xml:space="preserve">Қарори билан ташкил этилган </w:t>
      </w:r>
      <w:r w:rsidRPr="0038627A">
        <w:rPr>
          <w:rFonts w:ascii="Times New Roman" w:hAnsi="Times New Roman"/>
          <w:noProof/>
          <w:sz w:val="28"/>
          <w:szCs w:val="28"/>
          <w:lang w:val="uz-Cyrl-UZ" w:eastAsia="ru-RU"/>
        </w:rPr>
        <w:t>Акциядорлик жамиятлари фаолиятининг самарадорлигини ошириш ва корпоратив бошқарув тизимини такомиллаштириш бўйича комиссия</w:t>
      </w:r>
      <w:r>
        <w:rPr>
          <w:rFonts w:ascii="Times New Roman" w:hAnsi="Times New Roman"/>
          <w:noProof/>
          <w:sz w:val="28"/>
          <w:szCs w:val="28"/>
          <w:lang w:val="uz-Cyrl-UZ" w:eastAsia="ru-RU"/>
        </w:rPr>
        <w:t xml:space="preserve">сининг </w:t>
      </w:r>
      <w:r>
        <w:rPr>
          <w:rFonts w:ascii="Times New Roman" w:hAnsi="Times New Roman"/>
          <w:noProof/>
          <w:sz w:val="28"/>
          <w:szCs w:val="28"/>
          <w:lang w:val="uz-Cyrl-UZ" w:eastAsia="ru-RU"/>
        </w:rPr>
        <w:lastRenderedPageBreak/>
        <w:t>қарори асосида раҳбар лавозимларга тайинланадиган шахслар бўйича танлов ўтказилмасдан қарор қабул қилинади.</w:t>
      </w:r>
    </w:p>
    <w:p w:rsidR="00243F4D" w:rsidRDefault="00243F4D" w:rsidP="009F2D27">
      <w:pPr>
        <w:tabs>
          <w:tab w:val="left" w:pos="176"/>
        </w:tabs>
        <w:spacing w:before="120"/>
        <w:ind w:firstLine="709"/>
        <w:jc w:val="both"/>
        <w:rPr>
          <w:rFonts w:ascii="Times New Roman" w:hAnsi="Times New Roman"/>
          <w:noProof/>
          <w:sz w:val="28"/>
          <w:szCs w:val="28"/>
          <w:lang w:val="uz-Cyrl-UZ" w:eastAsia="ru-RU"/>
        </w:rPr>
      </w:pPr>
      <w:r>
        <w:rPr>
          <w:rFonts w:ascii="Times New Roman" w:hAnsi="Times New Roman"/>
          <w:noProof/>
          <w:sz w:val="28"/>
          <w:szCs w:val="28"/>
          <w:lang w:val="uz-Cyrl-UZ" w:eastAsia="ru-RU"/>
        </w:rPr>
        <w:t xml:space="preserve">23. Кузатув кенгаши </w:t>
      </w:r>
      <w:r w:rsidR="004F24F6">
        <w:rPr>
          <w:rFonts w:ascii="Times New Roman" w:hAnsi="Times New Roman"/>
          <w:noProof/>
          <w:sz w:val="28"/>
          <w:szCs w:val="28"/>
          <w:lang w:val="uz-Cyrl-UZ" w:eastAsia="ru-RU"/>
        </w:rPr>
        <w:t>р</w:t>
      </w:r>
      <w:r>
        <w:rPr>
          <w:rFonts w:ascii="Times New Roman" w:hAnsi="Times New Roman"/>
          <w:noProof/>
          <w:sz w:val="28"/>
          <w:szCs w:val="28"/>
          <w:lang w:val="uz-Cyrl-UZ" w:eastAsia="ru-RU"/>
        </w:rPr>
        <w:t>аҳбар лавозимларга</w:t>
      </w:r>
      <w:r w:rsidR="00FB18A7">
        <w:rPr>
          <w:rFonts w:ascii="Times New Roman" w:hAnsi="Times New Roman"/>
          <w:noProof/>
          <w:sz w:val="28"/>
          <w:szCs w:val="28"/>
          <w:lang w:val="uz-Cyrl-UZ" w:eastAsia="ru-RU"/>
        </w:rPr>
        <w:t xml:space="preserve"> (номенклатурага киритилган лавозимлар бўйича)</w:t>
      </w:r>
      <w:r>
        <w:rPr>
          <w:rFonts w:ascii="Times New Roman" w:hAnsi="Times New Roman"/>
          <w:noProof/>
          <w:sz w:val="28"/>
          <w:szCs w:val="28"/>
          <w:lang w:val="uz-Cyrl-UZ" w:eastAsia="ru-RU"/>
        </w:rPr>
        <w:t xml:space="preserve"> энг яхши номзодлар бўйича таклифларнинг келишувини лавозим номенклатурасида</w:t>
      </w:r>
      <w:r w:rsidR="00FB18A7">
        <w:rPr>
          <w:rFonts w:ascii="Times New Roman" w:hAnsi="Times New Roman"/>
          <w:noProof/>
          <w:sz w:val="28"/>
          <w:szCs w:val="28"/>
          <w:lang w:val="uz-Cyrl-UZ" w:eastAsia="ru-RU"/>
        </w:rPr>
        <w:t xml:space="preserve"> </w:t>
      </w:r>
      <w:r>
        <w:rPr>
          <w:rFonts w:ascii="Times New Roman" w:hAnsi="Times New Roman"/>
          <w:noProof/>
          <w:sz w:val="28"/>
          <w:szCs w:val="28"/>
          <w:lang w:val="uz-Cyrl-UZ" w:eastAsia="ru-RU"/>
        </w:rPr>
        <w:t>белгиланган тартибда ўтказади.</w:t>
      </w:r>
    </w:p>
    <w:p w:rsidR="00243F4D" w:rsidRDefault="00243F4D" w:rsidP="009F2D27">
      <w:pPr>
        <w:tabs>
          <w:tab w:val="left" w:pos="176"/>
        </w:tabs>
        <w:spacing w:before="120"/>
        <w:ind w:firstLine="709"/>
        <w:jc w:val="both"/>
        <w:rPr>
          <w:rFonts w:ascii="Times New Roman" w:hAnsi="Times New Roman"/>
          <w:noProof/>
          <w:sz w:val="28"/>
          <w:szCs w:val="28"/>
          <w:lang w:val="uz-Cyrl-UZ" w:eastAsia="ru-RU"/>
        </w:rPr>
      </w:pPr>
      <w:r>
        <w:rPr>
          <w:rFonts w:ascii="Times New Roman" w:hAnsi="Times New Roman"/>
          <w:noProof/>
          <w:sz w:val="28"/>
          <w:szCs w:val="28"/>
          <w:lang w:val="uz-Cyrl-UZ" w:eastAsia="ru-RU"/>
        </w:rPr>
        <w:t>24. Кузатув кенгаши раҳбар лавозимларга мувофиқ номзодларни акциядорларнинг умумий йиғилишига қонун ҳужжатларида, шунингдек Жамият Устави ва ички ҳужжатларида белгиланган тартиб ва муддатда кўриб чиқиш учун киритади. Жамият Устави ва ички ҳужжатлари қоидалари бир бирига номувофиқ бўлса, Устав қоидалари устун ҳисобланади.</w:t>
      </w:r>
    </w:p>
    <w:p w:rsidR="00243F4D" w:rsidRDefault="00243F4D" w:rsidP="009F2D27">
      <w:pPr>
        <w:tabs>
          <w:tab w:val="left" w:pos="176"/>
        </w:tabs>
        <w:spacing w:before="120"/>
        <w:ind w:firstLine="709"/>
        <w:jc w:val="both"/>
        <w:rPr>
          <w:rFonts w:ascii="Times New Roman" w:hAnsi="Times New Roman"/>
          <w:noProof/>
          <w:sz w:val="28"/>
          <w:szCs w:val="28"/>
          <w:lang w:val="uz-Cyrl-UZ" w:eastAsia="ru-RU"/>
        </w:rPr>
      </w:pPr>
      <w:r w:rsidRPr="00F37F26">
        <w:rPr>
          <w:rFonts w:ascii="Times New Roman" w:hAnsi="Times New Roman"/>
          <w:noProof/>
          <w:sz w:val="28"/>
          <w:szCs w:val="28"/>
          <w:lang w:val="uz-Cyrl-UZ" w:eastAsia="ru-RU"/>
        </w:rPr>
        <w:t xml:space="preserve">25. Жамият ижроия органининг йўналишлари бўйича </w:t>
      </w:r>
      <w:r w:rsidR="00924BAF">
        <w:rPr>
          <w:rFonts w:ascii="Times New Roman" w:hAnsi="Times New Roman"/>
          <w:noProof/>
          <w:sz w:val="28"/>
          <w:szCs w:val="28"/>
          <w:lang w:val="uz-Cyrl-UZ" w:eastAsia="ru-RU"/>
        </w:rPr>
        <w:t>Директор</w:t>
      </w:r>
      <w:r w:rsidRPr="00F37F26">
        <w:rPr>
          <w:rFonts w:ascii="Times New Roman" w:hAnsi="Times New Roman"/>
          <w:noProof/>
          <w:sz w:val="28"/>
          <w:szCs w:val="28"/>
          <w:lang w:val="uz-Cyrl-UZ" w:eastAsia="ru-RU"/>
        </w:rPr>
        <w:t>га номзодлар бўйича қарор Кузатув кенгаши томонидан қабул қилинади.</w:t>
      </w:r>
    </w:p>
    <w:p w:rsidR="00243F4D" w:rsidRDefault="00243F4D" w:rsidP="009F2D27">
      <w:pPr>
        <w:tabs>
          <w:tab w:val="left" w:pos="176"/>
        </w:tabs>
        <w:spacing w:before="120"/>
        <w:ind w:firstLine="709"/>
        <w:jc w:val="both"/>
        <w:rPr>
          <w:rFonts w:ascii="Times New Roman" w:hAnsi="Times New Roman"/>
          <w:noProof/>
          <w:sz w:val="28"/>
          <w:szCs w:val="28"/>
          <w:lang w:val="uz-Cyrl-UZ" w:eastAsia="ru-RU"/>
        </w:rPr>
      </w:pPr>
      <w:r>
        <w:rPr>
          <w:rFonts w:ascii="Times New Roman" w:hAnsi="Times New Roman"/>
          <w:noProof/>
          <w:sz w:val="28"/>
          <w:szCs w:val="28"/>
          <w:lang w:val="uz-Cyrl-UZ" w:eastAsia="ru-RU"/>
        </w:rPr>
        <w:t>26. Ташаббускорлар номзодни алмаштириш заруриятига олиб келган ҳолатларнинг пайдо бўлиши тўғрисида Кузатув кенгашини кечиктирмай хабардор қилишлари шарт.</w:t>
      </w:r>
    </w:p>
    <w:p w:rsidR="00243F4D" w:rsidRDefault="00243F4D" w:rsidP="009F2D27">
      <w:pPr>
        <w:tabs>
          <w:tab w:val="left" w:pos="176"/>
        </w:tabs>
        <w:spacing w:before="120"/>
        <w:ind w:firstLine="709"/>
        <w:jc w:val="both"/>
        <w:rPr>
          <w:rFonts w:ascii="Times New Roman" w:hAnsi="Times New Roman"/>
          <w:noProof/>
          <w:sz w:val="28"/>
          <w:szCs w:val="28"/>
          <w:lang w:val="uz-Cyrl-UZ" w:eastAsia="ru-RU"/>
        </w:rPr>
      </w:pPr>
      <w:r>
        <w:rPr>
          <w:rFonts w:ascii="Times New Roman" w:hAnsi="Times New Roman"/>
          <w:noProof/>
          <w:sz w:val="28"/>
          <w:szCs w:val="28"/>
          <w:lang w:val="uz-Cyrl-UZ" w:eastAsia="ru-RU"/>
        </w:rPr>
        <w:t>27. Агар номзод бўйича уни алмаштириш заруриятига олиб келган ҳолатлар пайдо бўлган бўлса, Кузатув кенгаши номзод этиб танловда аввал иштирок этган ва кейинги энг яхши якуний бални тўплаган ёки мазкур Тартибда белгиланган тартибда шундай деб топилган шахсни белгилайди.</w:t>
      </w:r>
    </w:p>
    <w:p w:rsidR="00243F4D" w:rsidRDefault="00243F4D" w:rsidP="009F2D27">
      <w:pPr>
        <w:tabs>
          <w:tab w:val="left" w:pos="176"/>
        </w:tabs>
        <w:spacing w:before="120"/>
        <w:ind w:firstLine="709"/>
        <w:jc w:val="both"/>
        <w:rPr>
          <w:rFonts w:ascii="Times New Roman" w:hAnsi="Times New Roman"/>
          <w:noProof/>
          <w:sz w:val="28"/>
          <w:szCs w:val="28"/>
          <w:lang w:val="uz-Cyrl-UZ" w:eastAsia="ru-RU"/>
        </w:rPr>
      </w:pPr>
      <w:r>
        <w:rPr>
          <w:rFonts w:ascii="Times New Roman" w:hAnsi="Times New Roman"/>
          <w:noProof/>
          <w:sz w:val="28"/>
          <w:szCs w:val="28"/>
          <w:lang w:val="uz-Cyrl-UZ" w:eastAsia="ru-RU"/>
        </w:rPr>
        <w:t>28. Агар Акциядорлик бирлашмалари ва компанияларда давлат улушининг самарадор фойдаланилиши устидан мониторинг қилиш бўйича Комиссия томонидан, белгиланган тартибда ушбу шахснинг давлат улуши мавжуд бўлган хўжалик жамиятининг бошқарув ва назорат органида олиб борган фаолияти натижасида қониқарсиз деб топилган бўлса</w:t>
      </w:r>
      <w:r w:rsidR="001D40C3">
        <w:rPr>
          <w:rFonts w:ascii="Times New Roman" w:hAnsi="Times New Roman"/>
          <w:noProof/>
          <w:sz w:val="28"/>
          <w:szCs w:val="28"/>
          <w:lang w:val="uz-Cyrl-UZ" w:eastAsia="ru-RU"/>
        </w:rPr>
        <w:t>,</w:t>
      </w:r>
      <w:r>
        <w:rPr>
          <w:rFonts w:ascii="Times New Roman" w:hAnsi="Times New Roman"/>
          <w:noProof/>
          <w:sz w:val="28"/>
          <w:szCs w:val="28"/>
          <w:lang w:val="uz-Cyrl-UZ" w:eastAsia="ru-RU"/>
        </w:rPr>
        <w:t xml:space="preserve"> Кузатув кенгаши номзодни рад қилиш ҳуқуқига эга.</w:t>
      </w:r>
    </w:p>
    <w:p w:rsidR="001D40C3" w:rsidRDefault="001D40C3" w:rsidP="009F2D27">
      <w:pPr>
        <w:tabs>
          <w:tab w:val="left" w:pos="176"/>
        </w:tabs>
        <w:spacing w:before="120"/>
        <w:ind w:firstLine="709"/>
        <w:jc w:val="both"/>
        <w:rPr>
          <w:rFonts w:ascii="Times New Roman" w:hAnsi="Times New Roman"/>
          <w:noProof/>
          <w:sz w:val="28"/>
          <w:szCs w:val="28"/>
          <w:lang w:val="uz-Cyrl-UZ" w:eastAsia="ru-RU"/>
        </w:rPr>
      </w:pPr>
    </w:p>
    <w:p w:rsidR="005D0F56" w:rsidRDefault="005D0F56" w:rsidP="009F2D27">
      <w:pPr>
        <w:tabs>
          <w:tab w:val="left" w:pos="176"/>
        </w:tabs>
        <w:spacing w:before="120"/>
        <w:ind w:firstLine="709"/>
        <w:jc w:val="center"/>
        <w:rPr>
          <w:rFonts w:ascii="Times New Roman" w:eastAsia="Times New Roman" w:hAnsi="Times New Roman" w:cs="Times New Roman"/>
          <w:b/>
          <w:bCs/>
          <w:color w:val="000000"/>
          <w:sz w:val="28"/>
          <w:szCs w:val="28"/>
          <w:lang w:val="uz-Cyrl-UZ" w:eastAsia="ru-RU"/>
        </w:rPr>
      </w:pPr>
    </w:p>
    <w:p w:rsidR="005D0F56" w:rsidRDefault="005D0F56" w:rsidP="009F2D27">
      <w:pPr>
        <w:tabs>
          <w:tab w:val="left" w:pos="176"/>
        </w:tabs>
        <w:spacing w:before="120"/>
        <w:ind w:firstLine="709"/>
        <w:jc w:val="center"/>
        <w:rPr>
          <w:rFonts w:ascii="Times New Roman" w:eastAsia="Times New Roman" w:hAnsi="Times New Roman" w:cs="Times New Roman"/>
          <w:b/>
          <w:bCs/>
          <w:color w:val="000000"/>
          <w:sz w:val="28"/>
          <w:szCs w:val="28"/>
          <w:lang w:val="uz-Cyrl-UZ" w:eastAsia="ru-RU"/>
        </w:rPr>
      </w:pPr>
    </w:p>
    <w:p w:rsidR="00243F4D" w:rsidRDefault="00243F4D" w:rsidP="009F2D27">
      <w:pPr>
        <w:tabs>
          <w:tab w:val="left" w:pos="176"/>
        </w:tabs>
        <w:spacing w:before="120"/>
        <w:ind w:firstLine="709"/>
        <w:jc w:val="center"/>
        <w:rPr>
          <w:rFonts w:ascii="Times New Roman" w:eastAsia="Times New Roman" w:hAnsi="Times New Roman" w:cs="Times New Roman"/>
          <w:b/>
          <w:bCs/>
          <w:color w:val="000000"/>
          <w:sz w:val="28"/>
          <w:szCs w:val="28"/>
          <w:lang w:val="uz-Cyrl-UZ" w:eastAsia="ru-RU"/>
        </w:rPr>
      </w:pPr>
      <w:r w:rsidRPr="004D080A">
        <w:rPr>
          <w:rFonts w:ascii="Times New Roman" w:eastAsia="Times New Roman" w:hAnsi="Times New Roman" w:cs="Times New Roman"/>
          <w:b/>
          <w:bCs/>
          <w:color w:val="000000"/>
          <w:sz w:val="28"/>
          <w:szCs w:val="28"/>
          <w:lang w:val="uz-Cyrl-UZ" w:eastAsia="ru-RU"/>
        </w:rPr>
        <w:t>IV</w:t>
      </w:r>
      <w:r>
        <w:rPr>
          <w:rFonts w:ascii="Times New Roman" w:eastAsia="Times New Roman" w:hAnsi="Times New Roman" w:cs="Times New Roman"/>
          <w:b/>
          <w:bCs/>
          <w:color w:val="000000"/>
          <w:sz w:val="28"/>
          <w:szCs w:val="28"/>
          <w:lang w:val="uz-Cyrl-UZ" w:eastAsia="ru-RU"/>
        </w:rPr>
        <w:t xml:space="preserve">. </w:t>
      </w:r>
      <w:r w:rsidR="005D0F56">
        <w:rPr>
          <w:rFonts w:ascii="Times New Roman" w:eastAsia="Times New Roman" w:hAnsi="Times New Roman" w:cs="Times New Roman"/>
          <w:b/>
          <w:bCs/>
          <w:color w:val="000000"/>
          <w:sz w:val="28"/>
          <w:szCs w:val="28"/>
          <w:lang w:val="uz-Cyrl-UZ" w:eastAsia="ru-RU"/>
        </w:rPr>
        <w:t>ЯКУНЛОВЧИ ҚОИДАЛАР</w:t>
      </w:r>
    </w:p>
    <w:p w:rsidR="00243F4D" w:rsidRDefault="00243F4D" w:rsidP="009F2D27">
      <w:pPr>
        <w:tabs>
          <w:tab w:val="left" w:pos="176"/>
        </w:tabs>
        <w:spacing w:before="120"/>
        <w:ind w:firstLine="709"/>
        <w:jc w:val="both"/>
        <w:rPr>
          <w:rFonts w:ascii="Times New Roman" w:eastAsia="Times New Roman" w:hAnsi="Times New Roman" w:cs="Times New Roman"/>
          <w:bCs/>
          <w:color w:val="000000"/>
          <w:sz w:val="28"/>
          <w:szCs w:val="28"/>
          <w:lang w:val="uz-Cyrl-UZ" w:eastAsia="ru-RU"/>
        </w:rPr>
      </w:pPr>
      <w:r>
        <w:rPr>
          <w:rFonts w:ascii="Times New Roman" w:eastAsia="Times New Roman" w:hAnsi="Times New Roman" w:cs="Times New Roman"/>
          <w:bCs/>
          <w:color w:val="000000"/>
          <w:sz w:val="28"/>
          <w:szCs w:val="28"/>
          <w:lang w:val="uz-Cyrl-UZ" w:eastAsia="ru-RU"/>
        </w:rPr>
        <w:t>29. Ушбу Тартиб Жамият Кузатув кенгашининг қарори билан тасдиқланганидан сўнг кучга киради.</w:t>
      </w:r>
    </w:p>
    <w:p w:rsidR="00243F4D" w:rsidRDefault="00243F4D" w:rsidP="009F2D27">
      <w:pPr>
        <w:pStyle w:val="a5"/>
        <w:tabs>
          <w:tab w:val="left" w:pos="851"/>
          <w:tab w:val="left" w:pos="993"/>
        </w:tabs>
        <w:spacing w:before="120"/>
        <w:ind w:left="0" w:firstLine="709"/>
        <w:contextualSpacing w:val="0"/>
        <w:jc w:val="both"/>
        <w:rPr>
          <w:rFonts w:ascii="Times New Roman" w:hAnsi="Times New Roman"/>
          <w:sz w:val="28"/>
          <w:szCs w:val="28"/>
          <w:lang w:val="uz-Cyrl-UZ"/>
        </w:rPr>
      </w:pPr>
      <w:r>
        <w:rPr>
          <w:rFonts w:ascii="Times New Roman" w:eastAsia="Times New Roman" w:hAnsi="Times New Roman" w:cs="Times New Roman"/>
          <w:bCs/>
          <w:color w:val="000000"/>
          <w:sz w:val="28"/>
          <w:szCs w:val="28"/>
          <w:lang w:val="uz-Cyrl-UZ" w:eastAsia="ru-RU"/>
        </w:rPr>
        <w:t xml:space="preserve">30.  </w:t>
      </w:r>
      <w:r>
        <w:rPr>
          <w:rFonts w:ascii="Times New Roman" w:hAnsi="Times New Roman"/>
          <w:sz w:val="28"/>
          <w:szCs w:val="28"/>
          <w:lang w:val="uz-Cyrl-UZ"/>
        </w:rPr>
        <w:t xml:space="preserve">Мазкур Тартибни тасдиқлаш бўйича Кузатув кенгашининг қарори мажлисда иштирок этган Кузатув кенгаш аъзоларининг кўпчилик овози </w:t>
      </w:r>
      <w:r>
        <w:rPr>
          <w:rFonts w:ascii="Times New Roman" w:hAnsi="Times New Roman"/>
          <w:sz w:val="28"/>
          <w:szCs w:val="28"/>
          <w:lang w:val="uz-Cyrl-UZ"/>
        </w:rPr>
        <w:lastRenderedPageBreak/>
        <w:t>билан ёки Кузатув кенгашининг мажлиси сиртдан ўтказилган тақдирда кузатув кенгашининг барча аъзолари томонидан бир овоздан қабул қилинади.</w:t>
      </w:r>
    </w:p>
    <w:p w:rsidR="00243F4D" w:rsidRDefault="00243F4D" w:rsidP="009F2D27">
      <w:pPr>
        <w:pStyle w:val="a5"/>
        <w:tabs>
          <w:tab w:val="left" w:pos="709"/>
        </w:tabs>
        <w:spacing w:before="120"/>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31. Мазкур Тартибга қонун ҳужжатларига ўзгартириш киритилиши, Жамиятнинг Устави, ички ҳужжатларига ўзгартиш ва/ёки қўшимча киритилиши, Жамият ташкилий тузилмасининг ўзгариши муносабати билан ва бошқа ҳолатларда ўзгартиш ва/ёки қўшимчалар киритилиши мумкин.</w:t>
      </w:r>
    </w:p>
    <w:p w:rsidR="00243F4D" w:rsidRPr="00335F5D" w:rsidRDefault="00243F4D" w:rsidP="009F2D27">
      <w:pPr>
        <w:tabs>
          <w:tab w:val="left" w:pos="851"/>
          <w:tab w:val="left" w:pos="993"/>
        </w:tabs>
        <w:ind w:firstLine="709"/>
        <w:jc w:val="both"/>
        <w:rPr>
          <w:rFonts w:ascii="Times New Roman" w:hAnsi="Times New Roman" w:cs="Times New Roman"/>
          <w:color w:val="000000"/>
          <w:sz w:val="28"/>
          <w:szCs w:val="28"/>
          <w:lang w:val="uz-Cyrl-UZ"/>
        </w:rPr>
      </w:pPr>
      <w:r w:rsidRPr="00335F5D">
        <w:rPr>
          <w:rFonts w:ascii="Times New Roman" w:hAnsi="Times New Roman"/>
          <w:sz w:val="28"/>
          <w:szCs w:val="28"/>
          <w:lang w:val="uz-Cyrl-UZ"/>
        </w:rPr>
        <w:t>3</w:t>
      </w:r>
      <w:r>
        <w:rPr>
          <w:rFonts w:ascii="Times New Roman" w:hAnsi="Times New Roman"/>
          <w:sz w:val="28"/>
          <w:szCs w:val="28"/>
          <w:lang w:val="uz-Cyrl-UZ"/>
        </w:rPr>
        <w:t>2</w:t>
      </w:r>
      <w:r w:rsidRPr="00335F5D">
        <w:rPr>
          <w:rFonts w:ascii="Times New Roman" w:hAnsi="Times New Roman"/>
          <w:sz w:val="28"/>
          <w:szCs w:val="28"/>
          <w:lang w:val="uz-Cyrl-UZ"/>
        </w:rPr>
        <w:t>. Мазкур Тартибга ўзг</w:t>
      </w:r>
      <w:r>
        <w:rPr>
          <w:rFonts w:ascii="Times New Roman" w:hAnsi="Times New Roman"/>
          <w:sz w:val="28"/>
          <w:szCs w:val="28"/>
          <w:lang w:val="uz-Cyrl-UZ"/>
        </w:rPr>
        <w:t>артиш ва қўшимчалар Жамиятнинг К</w:t>
      </w:r>
      <w:r w:rsidRPr="00335F5D">
        <w:rPr>
          <w:rFonts w:ascii="Times New Roman" w:hAnsi="Times New Roman"/>
          <w:sz w:val="28"/>
          <w:szCs w:val="28"/>
          <w:lang w:val="uz-Cyrl-UZ"/>
        </w:rPr>
        <w:t>узатув кенгаши қарори билан тасдиқланганидан сўнг кучга киради.</w:t>
      </w:r>
    </w:p>
    <w:p w:rsidR="00243F4D" w:rsidRDefault="00243F4D" w:rsidP="009F2D27">
      <w:pPr>
        <w:pStyle w:val="a5"/>
        <w:tabs>
          <w:tab w:val="left" w:pos="709"/>
        </w:tabs>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Мазкур Тартибга ўзгартиш ва қўшимчаларни тасдиқлаш бўйича Кузатув кенгашнинг қарори мажлисда иштирок этган Кузатув кенгаш аъзоларининг кўпчилик овози билан ёки кузатув кенгашининг мажлиси сиртдан ўтказилган тақдирда кузатув кенгашининг барча аъзолари томонидан бир овоздан қабул қилинади.</w:t>
      </w:r>
    </w:p>
    <w:p w:rsidR="00243F4D" w:rsidRDefault="00243F4D" w:rsidP="009F2D27">
      <w:pPr>
        <w:pStyle w:val="a5"/>
        <w:tabs>
          <w:tab w:val="left" w:pos="709"/>
        </w:tabs>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33. Агар мазкур Тартибнинг алоҳида</w:t>
      </w:r>
      <w:r w:rsidRPr="00C24655">
        <w:rPr>
          <w:rFonts w:ascii="Times New Roman" w:hAnsi="Times New Roman"/>
          <w:sz w:val="28"/>
          <w:szCs w:val="28"/>
          <w:lang w:val="uz-Cyrl-UZ"/>
        </w:rPr>
        <w:t xml:space="preserve"> </w:t>
      </w:r>
      <w:r>
        <w:rPr>
          <w:rFonts w:ascii="Times New Roman" w:hAnsi="Times New Roman"/>
          <w:sz w:val="28"/>
          <w:szCs w:val="28"/>
          <w:lang w:val="uz-Cyrl-UZ"/>
        </w:rPr>
        <w:t>банд</w:t>
      </w:r>
      <w:r w:rsidRPr="00C24655">
        <w:rPr>
          <w:rFonts w:ascii="Times New Roman" w:hAnsi="Times New Roman"/>
          <w:sz w:val="28"/>
          <w:szCs w:val="28"/>
          <w:lang w:val="uz-Cyrl-UZ"/>
        </w:rPr>
        <w:t>лари Ўзбекистон Республ</w:t>
      </w:r>
      <w:r>
        <w:rPr>
          <w:rFonts w:ascii="Times New Roman" w:hAnsi="Times New Roman"/>
          <w:sz w:val="28"/>
          <w:szCs w:val="28"/>
          <w:lang w:val="uz-Cyrl-UZ"/>
        </w:rPr>
        <w:t>икасининг амалдаги қонун ҳужжатларига</w:t>
      </w:r>
      <w:r w:rsidRPr="00C24655">
        <w:rPr>
          <w:rFonts w:ascii="Times New Roman" w:hAnsi="Times New Roman"/>
          <w:sz w:val="28"/>
          <w:szCs w:val="28"/>
          <w:lang w:val="uz-Cyrl-UZ"/>
        </w:rPr>
        <w:t xml:space="preserve"> ва/ёки Жамият Уставига зид бўлса, бу моддалар ўз кучини йўқотади ва мазкур Тартибга тегишли ўзгартишлар киритилгунга қадар бу моддалар билан тартибга солинувчи масалалар </w:t>
      </w:r>
      <w:r>
        <w:rPr>
          <w:rFonts w:ascii="Times New Roman" w:hAnsi="Times New Roman"/>
          <w:sz w:val="28"/>
          <w:szCs w:val="28"/>
          <w:lang w:val="uz-Cyrl-UZ"/>
        </w:rPr>
        <w:t xml:space="preserve">қисмида </w:t>
      </w:r>
      <w:r w:rsidRPr="00C24655">
        <w:rPr>
          <w:rFonts w:ascii="Times New Roman" w:hAnsi="Times New Roman"/>
          <w:sz w:val="28"/>
          <w:szCs w:val="28"/>
          <w:lang w:val="uz-Cyrl-UZ"/>
        </w:rPr>
        <w:t>Ўзбекистон Республикас</w:t>
      </w:r>
      <w:r>
        <w:rPr>
          <w:rFonts w:ascii="Times New Roman" w:hAnsi="Times New Roman"/>
          <w:sz w:val="28"/>
          <w:szCs w:val="28"/>
          <w:lang w:val="uz-Cyrl-UZ"/>
        </w:rPr>
        <w:t>ининг амалдаги қонунчилиги меъёр</w:t>
      </w:r>
      <w:r w:rsidRPr="00C24655">
        <w:rPr>
          <w:rFonts w:ascii="Times New Roman" w:hAnsi="Times New Roman"/>
          <w:sz w:val="28"/>
          <w:szCs w:val="28"/>
          <w:lang w:val="uz-Cyrl-UZ"/>
        </w:rPr>
        <w:t>лари ва/ёки Жамият Уставига амал қилиниши лозим</w:t>
      </w:r>
      <w:r>
        <w:rPr>
          <w:rFonts w:ascii="Times New Roman" w:hAnsi="Times New Roman"/>
          <w:sz w:val="28"/>
          <w:szCs w:val="28"/>
          <w:lang w:val="uz-Cyrl-UZ"/>
        </w:rPr>
        <w:t>.</w:t>
      </w:r>
    </w:p>
    <w:p w:rsidR="00243F4D" w:rsidRDefault="00243F4D" w:rsidP="009F2D27">
      <w:pPr>
        <w:pStyle w:val="a5"/>
        <w:tabs>
          <w:tab w:val="left" w:pos="709"/>
        </w:tabs>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34. Мазкур Тартиб талабларини бузганликда айбдор шахслар қонун ҳужжатларида белгиланган тартибда жавобгар бўлади.</w:t>
      </w:r>
    </w:p>
    <w:p w:rsidR="00243F4D" w:rsidRDefault="00243F4D" w:rsidP="009F2D27">
      <w:pPr>
        <w:pStyle w:val="a5"/>
        <w:tabs>
          <w:tab w:val="left" w:pos="709"/>
        </w:tabs>
        <w:ind w:left="0" w:firstLine="709"/>
        <w:contextualSpacing w:val="0"/>
        <w:jc w:val="both"/>
        <w:rPr>
          <w:rFonts w:ascii="Times New Roman" w:hAnsi="Times New Roman"/>
          <w:sz w:val="28"/>
          <w:szCs w:val="28"/>
          <w:lang w:val="uz-Cyrl-UZ"/>
        </w:rPr>
      </w:pPr>
      <w:r>
        <w:rPr>
          <w:rFonts w:ascii="Times New Roman" w:hAnsi="Times New Roman"/>
          <w:sz w:val="28"/>
          <w:szCs w:val="28"/>
          <w:lang w:val="uz-Cyrl-UZ"/>
        </w:rPr>
        <w:t>35. Жамиятнинг Кузатув кенгаши мазкур Тартиб талабларига риоя қилиниши устидан назорат қилади.</w:t>
      </w:r>
    </w:p>
    <w:p w:rsidR="00A249C2" w:rsidRDefault="00A249C2"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501D38" w:rsidRDefault="00501D38"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501D38" w:rsidRDefault="00501D38"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501D38" w:rsidRDefault="00501D38"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501D38" w:rsidRDefault="00501D38"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501D38" w:rsidRDefault="00501D38"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501D38" w:rsidRDefault="00501D38"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501D38" w:rsidRPr="00A249C2" w:rsidRDefault="00501D38" w:rsidP="009F2D27">
      <w:pPr>
        <w:spacing w:after="0" w:line="525" w:lineRule="atLeast"/>
        <w:jc w:val="center"/>
        <w:outlineLvl w:val="0"/>
        <w:rPr>
          <w:rFonts w:ascii="Times New Roman" w:eastAsia="Times New Roman" w:hAnsi="Times New Roman" w:cs="Times New Roman"/>
          <w:b/>
          <w:bCs/>
          <w:color w:val="000000"/>
          <w:kern w:val="36"/>
          <w:sz w:val="28"/>
          <w:szCs w:val="28"/>
          <w:lang w:val="uz-Cyrl-UZ" w:eastAsia="ru-RU"/>
        </w:rPr>
      </w:pPr>
    </w:p>
    <w:p w:rsidR="004E0E60" w:rsidRPr="0072659A" w:rsidRDefault="00B25C41" w:rsidP="004E0E60">
      <w:pPr>
        <w:autoSpaceDE w:val="0"/>
        <w:autoSpaceDN w:val="0"/>
        <w:adjustRightInd w:val="0"/>
        <w:spacing w:after="0" w:line="240" w:lineRule="auto"/>
        <w:ind w:firstLine="567"/>
        <w:rPr>
          <w:rFonts w:ascii="Times New Roman" w:hAnsi="Times New Roman" w:cs="Times New Roman"/>
          <w:b/>
          <w:bCs/>
          <w:noProof/>
          <w:sz w:val="28"/>
          <w:szCs w:val="28"/>
          <w:lang w:val="uz-Cyrl-UZ"/>
        </w:rPr>
      </w:pPr>
      <w:r w:rsidRPr="0072659A">
        <w:rPr>
          <w:rFonts w:ascii="Times New Roman" w:hAnsi="Times New Roman" w:cs="Times New Roman"/>
          <w:b/>
          <w:sz w:val="28"/>
          <w:szCs w:val="28"/>
          <w:lang w:val="uz-Cyrl-UZ"/>
        </w:rPr>
        <w:t xml:space="preserve"> </w:t>
      </w:r>
    </w:p>
    <w:p w:rsidR="00713073" w:rsidRPr="0072659A" w:rsidRDefault="00713073" w:rsidP="009F2D27">
      <w:pPr>
        <w:autoSpaceDE w:val="0"/>
        <w:autoSpaceDN w:val="0"/>
        <w:adjustRightInd w:val="0"/>
        <w:spacing w:after="0" w:line="240" w:lineRule="auto"/>
        <w:ind w:firstLine="567"/>
        <w:rPr>
          <w:rFonts w:ascii="Times New Roman" w:hAnsi="Times New Roman" w:cs="Times New Roman"/>
          <w:b/>
          <w:bCs/>
          <w:noProof/>
          <w:sz w:val="28"/>
          <w:szCs w:val="28"/>
          <w:lang w:val="uz-Cyrl-UZ"/>
        </w:rPr>
      </w:pPr>
    </w:p>
    <w:p w:rsidR="00354E43" w:rsidRPr="00713073" w:rsidRDefault="00354E43" w:rsidP="009F2D27">
      <w:pPr>
        <w:tabs>
          <w:tab w:val="left" w:pos="993"/>
        </w:tabs>
        <w:spacing w:after="0" w:line="180" w:lineRule="atLeast"/>
        <w:jc w:val="both"/>
        <w:rPr>
          <w:rFonts w:ascii="Times New Roman" w:eastAsia="Times New Roman" w:hAnsi="Times New Roman" w:cs="Times New Roman"/>
          <w:color w:val="000000"/>
          <w:sz w:val="27"/>
          <w:szCs w:val="27"/>
          <w:lang w:val="uz-Cyrl-UZ" w:eastAsia="ru-RU"/>
        </w:rPr>
      </w:pPr>
    </w:p>
    <w:p w:rsidR="0040527B" w:rsidRPr="00B24342" w:rsidRDefault="0040527B" w:rsidP="009F2D27">
      <w:pPr>
        <w:spacing w:after="0" w:line="180" w:lineRule="atLeast"/>
        <w:ind w:left="4536"/>
        <w:jc w:val="center"/>
        <w:rPr>
          <w:rFonts w:ascii="Times New Roman" w:eastAsia="Times New Roman" w:hAnsi="Times New Roman" w:cs="Times New Roman"/>
          <w:color w:val="000000"/>
          <w:sz w:val="27"/>
          <w:szCs w:val="27"/>
          <w:lang w:val="uz-Cyrl-UZ" w:eastAsia="ru-RU"/>
        </w:rPr>
      </w:pPr>
      <w:r w:rsidRPr="001D40C3">
        <w:rPr>
          <w:rFonts w:ascii="Times New Roman" w:eastAsia="Times New Roman" w:hAnsi="Times New Roman" w:cs="Times New Roman"/>
          <w:color w:val="000000"/>
          <w:sz w:val="27"/>
          <w:szCs w:val="27"/>
          <w:lang w:val="uz-Cyrl-UZ" w:eastAsia="ru-RU"/>
        </w:rPr>
        <w:t>1</w:t>
      </w:r>
      <w:r w:rsidR="00B24342">
        <w:rPr>
          <w:rFonts w:ascii="Times New Roman" w:eastAsia="Times New Roman" w:hAnsi="Times New Roman" w:cs="Times New Roman"/>
          <w:color w:val="000000"/>
          <w:sz w:val="27"/>
          <w:szCs w:val="27"/>
          <w:lang w:val="uz-Cyrl-UZ" w:eastAsia="ru-RU"/>
        </w:rPr>
        <w:t xml:space="preserve">-сонли </w:t>
      </w:r>
      <w:r w:rsidR="001D40C3">
        <w:rPr>
          <w:rFonts w:ascii="Times New Roman" w:eastAsia="Times New Roman" w:hAnsi="Times New Roman" w:cs="Times New Roman"/>
          <w:color w:val="000000"/>
          <w:sz w:val="27"/>
          <w:szCs w:val="27"/>
          <w:lang w:val="uz-Cyrl-UZ" w:eastAsia="ru-RU"/>
        </w:rPr>
        <w:t>и</w:t>
      </w:r>
      <w:r w:rsidR="00B24342">
        <w:rPr>
          <w:rFonts w:ascii="Times New Roman" w:eastAsia="Times New Roman" w:hAnsi="Times New Roman" w:cs="Times New Roman"/>
          <w:color w:val="000000"/>
          <w:sz w:val="27"/>
          <w:szCs w:val="27"/>
          <w:lang w:val="uz-Cyrl-UZ" w:eastAsia="ru-RU"/>
        </w:rPr>
        <w:t>лова</w:t>
      </w:r>
    </w:p>
    <w:p w:rsidR="0040527B" w:rsidRPr="001D40C3" w:rsidRDefault="0040527B" w:rsidP="009F2D27">
      <w:pPr>
        <w:spacing w:after="0" w:line="180" w:lineRule="atLeast"/>
        <w:ind w:left="4536"/>
        <w:jc w:val="center"/>
        <w:rPr>
          <w:rFonts w:ascii="Times New Roman" w:eastAsia="Times New Roman" w:hAnsi="Times New Roman" w:cs="Times New Roman"/>
          <w:color w:val="000000"/>
          <w:sz w:val="18"/>
          <w:szCs w:val="18"/>
          <w:lang w:val="uz-Cyrl-UZ" w:eastAsia="ru-RU"/>
        </w:rPr>
      </w:pPr>
      <w:r w:rsidRPr="001D40C3">
        <w:rPr>
          <w:rFonts w:ascii="Times New Roman" w:eastAsia="Times New Roman" w:hAnsi="Times New Roman" w:cs="Times New Roman"/>
          <w:color w:val="000000"/>
          <w:sz w:val="18"/>
          <w:szCs w:val="18"/>
          <w:lang w:val="uz-Cyrl-UZ" w:eastAsia="ru-RU"/>
        </w:rPr>
        <w:t> </w:t>
      </w:r>
    </w:p>
    <w:p w:rsidR="0040527B" w:rsidRPr="001D40C3" w:rsidRDefault="0040527B" w:rsidP="009F2D27">
      <w:pPr>
        <w:spacing w:after="0" w:line="180" w:lineRule="atLeast"/>
        <w:ind w:left="4536"/>
        <w:jc w:val="center"/>
        <w:rPr>
          <w:rFonts w:ascii="Times New Roman" w:eastAsia="Times New Roman" w:hAnsi="Times New Roman" w:cs="Times New Roman"/>
          <w:color w:val="000000"/>
          <w:sz w:val="18"/>
          <w:szCs w:val="18"/>
          <w:lang w:val="uz-Cyrl-UZ" w:eastAsia="ru-RU"/>
        </w:rPr>
      </w:pPr>
      <w:r w:rsidRPr="001D40C3">
        <w:rPr>
          <w:rFonts w:ascii="Times New Roman" w:eastAsia="Times New Roman" w:hAnsi="Times New Roman" w:cs="Times New Roman"/>
          <w:color w:val="000000"/>
          <w:sz w:val="18"/>
          <w:szCs w:val="18"/>
          <w:lang w:val="uz-Cyrl-UZ" w:eastAsia="ru-RU"/>
        </w:rPr>
        <w:t> </w:t>
      </w:r>
    </w:p>
    <w:p w:rsidR="0040527B" w:rsidRPr="00501D38" w:rsidRDefault="00501D38" w:rsidP="001D40C3">
      <w:pPr>
        <w:spacing w:after="0" w:line="180" w:lineRule="atLeast"/>
        <w:jc w:val="center"/>
        <w:rPr>
          <w:rFonts w:ascii="Times New Roman" w:eastAsia="Times New Roman" w:hAnsi="Times New Roman" w:cs="Times New Roman"/>
          <w:b/>
          <w:color w:val="000000"/>
          <w:sz w:val="28"/>
          <w:szCs w:val="28"/>
          <w:lang w:val="uz-Cyrl-UZ" w:eastAsia="ru-RU"/>
        </w:rPr>
      </w:pPr>
      <w:r>
        <w:rPr>
          <w:rFonts w:ascii="Times New Roman" w:hAnsi="Times New Roman"/>
          <w:b/>
          <w:sz w:val="28"/>
          <w:lang w:val="uz-Cyrl-UZ"/>
        </w:rPr>
        <w:t>“</w:t>
      </w:r>
      <w:r w:rsidR="00C05754">
        <w:rPr>
          <w:rFonts w:ascii="Times New Roman" w:hAnsi="Times New Roman"/>
          <w:b/>
          <w:sz w:val="28"/>
          <w:lang w:val="uz-Cyrl-UZ"/>
        </w:rPr>
        <w:t>NAVRO’Z DEHQON BOZORI</w:t>
      </w:r>
      <w:r>
        <w:rPr>
          <w:rFonts w:ascii="Times New Roman" w:hAnsi="Times New Roman"/>
          <w:b/>
          <w:sz w:val="28"/>
          <w:lang w:val="uz-Cyrl-UZ"/>
        </w:rPr>
        <w:t>”</w:t>
      </w:r>
      <w:r w:rsidR="00712AAA" w:rsidRPr="00712AAA">
        <w:rPr>
          <w:rFonts w:ascii="Times New Roman" w:hAnsi="Times New Roman"/>
          <w:b/>
          <w:sz w:val="28"/>
          <w:lang w:val="uz-Cyrl-UZ"/>
        </w:rPr>
        <w:t xml:space="preserve"> </w:t>
      </w:r>
      <w:r w:rsidRPr="00501D38">
        <w:rPr>
          <w:rFonts w:ascii="Times New Roman" w:hAnsi="Times New Roman"/>
          <w:b/>
          <w:bCs/>
          <w:sz w:val="28"/>
          <w:szCs w:val="28"/>
          <w:lang w:val="uz-Latn-UZ"/>
        </w:rPr>
        <w:t>AJ</w:t>
      </w:r>
      <w:r w:rsidR="001D40C3" w:rsidRPr="001D40C3">
        <w:rPr>
          <w:rFonts w:ascii="Times New Roman" w:eastAsia="Times New Roman" w:hAnsi="Times New Roman" w:cs="Times New Roman"/>
          <w:b/>
          <w:bCs/>
          <w:color w:val="000000"/>
          <w:sz w:val="24"/>
          <w:szCs w:val="24"/>
          <w:lang w:val="uz-Cyrl-UZ" w:eastAsia="ru-RU"/>
        </w:rPr>
        <w:t xml:space="preserve"> </w:t>
      </w:r>
      <w:r w:rsidR="00FF565A">
        <w:rPr>
          <w:rFonts w:ascii="Times New Roman" w:eastAsia="Times New Roman" w:hAnsi="Times New Roman" w:cs="Times New Roman"/>
          <w:b/>
          <w:bCs/>
          <w:color w:val="000000"/>
          <w:sz w:val="24"/>
          <w:szCs w:val="24"/>
          <w:lang w:val="uz-Cyrl-UZ" w:eastAsia="ru-RU"/>
        </w:rPr>
        <w:t xml:space="preserve"> </w:t>
      </w:r>
      <w:r w:rsidR="00924BAF">
        <w:rPr>
          <w:rFonts w:ascii="Times New Roman" w:eastAsia="Times New Roman" w:hAnsi="Times New Roman" w:cs="Times New Roman"/>
          <w:b/>
          <w:bCs/>
          <w:color w:val="000000"/>
          <w:sz w:val="28"/>
          <w:szCs w:val="28"/>
          <w:lang w:val="uz-Cyrl-UZ" w:eastAsia="ru-RU"/>
        </w:rPr>
        <w:t>Директор</w:t>
      </w:r>
      <w:r w:rsidR="00CE38F7" w:rsidRPr="00501D38">
        <w:rPr>
          <w:rFonts w:ascii="Times New Roman" w:eastAsia="Times New Roman" w:hAnsi="Times New Roman" w:cs="Times New Roman"/>
          <w:b/>
          <w:bCs/>
          <w:color w:val="000000"/>
          <w:sz w:val="28"/>
          <w:szCs w:val="28"/>
          <w:lang w:val="uz-Cyrl-UZ" w:eastAsia="ru-RU"/>
        </w:rPr>
        <w:t>и</w:t>
      </w:r>
      <w:r w:rsidR="001D40C3" w:rsidRPr="00501D38">
        <w:rPr>
          <w:rFonts w:ascii="Times New Roman" w:eastAsia="Times New Roman" w:hAnsi="Times New Roman" w:cs="Times New Roman"/>
          <w:b/>
          <w:bCs/>
          <w:color w:val="000000"/>
          <w:sz w:val="28"/>
          <w:szCs w:val="28"/>
          <w:lang w:val="uz-Cyrl-UZ" w:eastAsia="ru-RU"/>
        </w:rPr>
        <w:t>/Бошқарув аъзоси лавозимига номзодлар тўғрисида</w:t>
      </w:r>
    </w:p>
    <w:p w:rsidR="0040527B" w:rsidRPr="00501D38" w:rsidRDefault="001D40C3" w:rsidP="009F2D27">
      <w:pPr>
        <w:spacing w:after="0" w:line="180" w:lineRule="atLeast"/>
        <w:jc w:val="center"/>
        <w:rPr>
          <w:rFonts w:ascii="Times New Roman" w:eastAsia="Times New Roman" w:hAnsi="Times New Roman" w:cs="Times New Roman"/>
          <w:color w:val="000000"/>
          <w:sz w:val="28"/>
          <w:szCs w:val="28"/>
          <w:lang w:val="uz-Cyrl-UZ" w:eastAsia="ru-RU"/>
        </w:rPr>
      </w:pPr>
      <w:r w:rsidRPr="00501D38">
        <w:rPr>
          <w:rFonts w:ascii="Times New Roman" w:eastAsia="Times New Roman" w:hAnsi="Times New Roman" w:cs="Times New Roman"/>
          <w:b/>
          <w:bCs/>
          <w:color w:val="000000"/>
          <w:sz w:val="28"/>
          <w:szCs w:val="28"/>
          <w:lang w:val="uz-Cyrl-UZ" w:eastAsia="ru-RU"/>
        </w:rPr>
        <w:t>МАЪЛУМОТЛАР</w:t>
      </w:r>
    </w:p>
    <w:p w:rsidR="001D40C3" w:rsidRDefault="001D40C3" w:rsidP="009F2D27">
      <w:pPr>
        <w:spacing w:after="0" w:line="180" w:lineRule="atLeast"/>
        <w:jc w:val="center"/>
        <w:rPr>
          <w:rFonts w:ascii="Times New Roman" w:eastAsia="Times New Roman" w:hAnsi="Times New Roman" w:cs="Times New Roman"/>
          <w:color w:val="000000"/>
          <w:sz w:val="27"/>
          <w:szCs w:val="27"/>
          <w:lang w:val="uz-Cyrl-UZ" w:eastAsia="ru-RU"/>
        </w:rPr>
      </w:pPr>
    </w:p>
    <w:p w:rsidR="0040527B" w:rsidRPr="001E3EB9" w:rsidRDefault="00B24342" w:rsidP="009F2D27">
      <w:pPr>
        <w:spacing w:after="0" w:line="180" w:lineRule="atLeast"/>
        <w:jc w:val="center"/>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27"/>
          <w:szCs w:val="27"/>
          <w:lang w:val="uz-Cyrl-UZ" w:eastAsia="ru-RU"/>
        </w:rPr>
        <w:t>номзоднинг Ф.И.Ш.</w:t>
      </w:r>
      <w:r w:rsidR="0040527B" w:rsidRPr="00B24342">
        <w:rPr>
          <w:rFonts w:ascii="Times New Roman" w:eastAsia="Times New Roman" w:hAnsi="Times New Roman" w:cs="Times New Roman"/>
          <w:color w:val="000000"/>
          <w:sz w:val="27"/>
          <w:szCs w:val="27"/>
          <w:lang w:val="uz-Cyrl-UZ" w:eastAsia="ru-RU"/>
        </w:rPr>
        <w:t>:</w:t>
      </w:r>
      <w:r w:rsidR="001D40C3" w:rsidRPr="001E3EB9">
        <w:rPr>
          <w:rFonts w:ascii="Times New Roman" w:eastAsia="Times New Roman" w:hAnsi="Times New Roman" w:cs="Times New Roman"/>
          <w:color w:val="000000"/>
          <w:sz w:val="27"/>
          <w:szCs w:val="27"/>
          <w:lang w:val="uz-Cyrl-UZ" w:eastAsia="ru-RU"/>
        </w:rPr>
        <w:t>______________________________________</w:t>
      </w:r>
    </w:p>
    <w:p w:rsidR="0040527B" w:rsidRPr="00B24342" w:rsidRDefault="0040527B" w:rsidP="009F2D27">
      <w:pPr>
        <w:spacing w:after="119" w:line="180" w:lineRule="atLeast"/>
        <w:jc w:val="center"/>
        <w:rPr>
          <w:rFonts w:ascii="Times New Roman" w:eastAsia="Times New Roman" w:hAnsi="Times New Roman" w:cs="Times New Roman"/>
          <w:color w:val="000000"/>
          <w:sz w:val="18"/>
          <w:szCs w:val="18"/>
          <w:lang w:val="uz-Cyrl-UZ" w:eastAsia="ru-RU"/>
        </w:rPr>
      </w:pPr>
    </w:p>
    <w:tbl>
      <w:tblPr>
        <w:tblW w:w="9480" w:type="dxa"/>
        <w:tblCellSpacing w:w="0" w:type="dxa"/>
        <w:shd w:val="clear" w:color="auto" w:fill="F7F7F7"/>
        <w:tblCellMar>
          <w:left w:w="0" w:type="dxa"/>
          <w:right w:w="0" w:type="dxa"/>
        </w:tblCellMar>
        <w:tblLook w:val="04A0" w:firstRow="1" w:lastRow="0" w:firstColumn="1" w:lastColumn="0" w:noHBand="0" w:noVBand="1"/>
      </w:tblPr>
      <w:tblGrid>
        <w:gridCol w:w="382"/>
        <w:gridCol w:w="5353"/>
        <w:gridCol w:w="1971"/>
        <w:gridCol w:w="1774"/>
      </w:tblGrid>
      <w:tr w:rsidR="0040527B" w:rsidRPr="00CD316A" w:rsidTr="002C6669">
        <w:trPr>
          <w:trHeight w:val="135"/>
          <w:tblCellSpacing w:w="0" w:type="dxa"/>
        </w:trPr>
        <w:tc>
          <w:tcPr>
            <w:tcW w:w="382"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B24342" w:rsidRDefault="00B24342" w:rsidP="009F2D27">
            <w:pPr>
              <w:spacing w:after="150" w:line="135" w:lineRule="atLeast"/>
              <w:jc w:val="center"/>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Т/р</w:t>
            </w:r>
          </w:p>
        </w:tc>
        <w:tc>
          <w:tcPr>
            <w:tcW w:w="5353" w:type="dxa"/>
            <w:tcBorders>
              <w:top w:val="single" w:sz="8" w:space="0" w:color="000000"/>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B24342" w:rsidRDefault="00B24342" w:rsidP="009F2D27">
            <w:pPr>
              <w:spacing w:after="0" w:line="135" w:lineRule="atLeast"/>
              <w:jc w:val="center"/>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b/>
                <w:bCs/>
                <w:color w:val="000000"/>
                <w:sz w:val="18"/>
                <w:szCs w:val="18"/>
                <w:lang w:val="uz-Cyrl-UZ" w:eastAsia="ru-RU"/>
              </w:rPr>
              <w:t>Баҳоланадиган мезонлар</w:t>
            </w:r>
          </w:p>
        </w:tc>
        <w:tc>
          <w:tcPr>
            <w:tcW w:w="1971" w:type="dxa"/>
            <w:tcBorders>
              <w:top w:val="single" w:sz="8" w:space="0" w:color="000000"/>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1D40C3" w:rsidRDefault="001D40C3" w:rsidP="009F2D27">
            <w:pPr>
              <w:spacing w:after="0" w:line="135" w:lineRule="atLeast"/>
              <w:jc w:val="center"/>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b/>
                <w:bCs/>
                <w:color w:val="000000"/>
                <w:sz w:val="18"/>
                <w:szCs w:val="18"/>
                <w:lang w:val="uz-Cyrl-UZ" w:eastAsia="ru-RU"/>
              </w:rPr>
              <w:t>Мезон бўйича максимал балл</w:t>
            </w:r>
          </w:p>
        </w:tc>
        <w:tc>
          <w:tcPr>
            <w:tcW w:w="1774" w:type="dxa"/>
            <w:tcBorders>
              <w:top w:val="single" w:sz="8" w:space="0" w:color="000000"/>
              <w:left w:val="single" w:sz="6"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1D40C3" w:rsidP="001D40C3">
            <w:pPr>
              <w:spacing w:after="0" w:line="135" w:lineRule="atLeast"/>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val="uz-Cyrl-UZ" w:eastAsia="ru-RU"/>
              </w:rPr>
              <w:t>Номзодда мавжудлиги</w:t>
            </w:r>
            <w:r w:rsidR="0040527B" w:rsidRPr="00CD316A">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val="uz-Cyrl-UZ" w:eastAsia="ru-RU"/>
              </w:rPr>
              <w:t>ҳа</w:t>
            </w:r>
            <w:r w:rsidR="0040527B" w:rsidRPr="00CD316A">
              <w:rPr>
                <w:rFonts w:ascii="Times New Roman" w:eastAsia="Times New Roman" w:hAnsi="Times New Roman" w:cs="Times New Roman"/>
                <w:b/>
                <w:bCs/>
                <w:color w:val="000000"/>
                <w:sz w:val="18"/>
                <w:szCs w:val="18"/>
                <w:lang w:eastAsia="ru-RU"/>
              </w:rPr>
              <w:t xml:space="preserve"> / </w:t>
            </w:r>
            <w:r>
              <w:rPr>
                <w:rFonts w:ascii="Times New Roman" w:eastAsia="Times New Roman" w:hAnsi="Times New Roman" w:cs="Times New Roman"/>
                <w:b/>
                <w:bCs/>
                <w:color w:val="000000"/>
                <w:sz w:val="18"/>
                <w:szCs w:val="18"/>
                <w:lang w:val="uz-Cyrl-UZ" w:eastAsia="ru-RU"/>
              </w:rPr>
              <w:t>йўқ</w:t>
            </w:r>
            <w:r w:rsidR="0040527B" w:rsidRPr="00CD316A">
              <w:rPr>
                <w:rFonts w:ascii="Times New Roman" w:eastAsia="Times New Roman" w:hAnsi="Times New Roman" w:cs="Times New Roman"/>
                <w:b/>
                <w:bCs/>
                <w:color w:val="000000"/>
                <w:sz w:val="18"/>
                <w:szCs w:val="18"/>
                <w:lang w:eastAsia="ru-RU"/>
              </w:rPr>
              <w:t>)</w:t>
            </w:r>
          </w:p>
        </w:tc>
      </w:tr>
      <w:tr w:rsidR="0040527B" w:rsidRPr="00CD316A" w:rsidTr="002C6669">
        <w:trPr>
          <w:trHeight w:val="150"/>
          <w:tblCellSpacing w:w="0" w:type="dxa"/>
        </w:trPr>
        <w:tc>
          <w:tcPr>
            <w:tcW w:w="948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0527B" w:rsidRPr="007A63E7" w:rsidRDefault="0040527B" w:rsidP="001D40C3">
            <w:pPr>
              <w:spacing w:after="0" w:line="150"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b/>
                <w:bCs/>
                <w:color w:val="000000"/>
                <w:sz w:val="18"/>
                <w:szCs w:val="18"/>
                <w:lang w:eastAsia="ru-RU"/>
              </w:rPr>
              <w:t xml:space="preserve">I. </w:t>
            </w:r>
            <w:r w:rsidR="001D40C3">
              <w:rPr>
                <w:rFonts w:ascii="Times New Roman" w:eastAsia="Times New Roman" w:hAnsi="Times New Roman" w:cs="Times New Roman"/>
                <w:b/>
                <w:bCs/>
                <w:color w:val="000000"/>
                <w:sz w:val="18"/>
                <w:szCs w:val="18"/>
                <w:lang w:val="uz-Cyrl-UZ" w:eastAsia="ru-RU"/>
              </w:rPr>
              <w:t>Т</w:t>
            </w:r>
            <w:r w:rsidR="002C6669">
              <w:rPr>
                <w:rFonts w:ascii="Times New Roman" w:eastAsia="Times New Roman" w:hAnsi="Times New Roman" w:cs="Times New Roman"/>
                <w:b/>
                <w:bCs/>
                <w:color w:val="000000"/>
                <w:sz w:val="18"/>
                <w:szCs w:val="18"/>
                <w:lang w:val="uz-Cyrl-UZ" w:eastAsia="ru-RU"/>
              </w:rPr>
              <w:t>АЪЛИМ</w:t>
            </w:r>
            <w:r w:rsidR="007A63E7">
              <w:rPr>
                <w:rFonts w:ascii="Times New Roman" w:eastAsia="Times New Roman" w:hAnsi="Times New Roman" w:cs="Times New Roman"/>
                <w:b/>
                <w:bCs/>
                <w:color w:val="000000"/>
                <w:sz w:val="18"/>
                <w:szCs w:val="18"/>
                <w:lang w:val="uz-Cyrl-UZ" w:eastAsia="ru-RU"/>
              </w:rPr>
              <w:t xml:space="preserve"> </w:t>
            </w:r>
          </w:p>
        </w:tc>
      </w:tr>
      <w:tr w:rsidR="0040527B" w:rsidRPr="00CD316A" w:rsidTr="002C6669">
        <w:trPr>
          <w:trHeight w:val="465"/>
          <w:tblCellSpacing w:w="0" w:type="dxa"/>
        </w:trPr>
        <w:tc>
          <w:tcPr>
            <w:tcW w:w="382" w:type="dxa"/>
            <w:tcBorders>
              <w:top w:val="nil"/>
              <w:left w:val="single" w:sz="8"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eastAsia="ru-RU"/>
              </w:rPr>
            </w:pPr>
            <w:r w:rsidRPr="00CD316A">
              <w:rPr>
                <w:rFonts w:ascii="Times New Roman" w:eastAsia="Times New Roman" w:hAnsi="Times New Roman" w:cs="Times New Roman"/>
                <w:color w:val="000000"/>
                <w:sz w:val="18"/>
                <w:szCs w:val="18"/>
                <w:lang w:eastAsia="ru-RU"/>
              </w:rPr>
              <w:t>1</w:t>
            </w: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B24342" w:rsidRDefault="00B24342" w:rsidP="009F2D2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Олий маълумотнинг мавжудлиги (муҳандислик, бакалавр ёки магистрлик дипломи)</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15</w:t>
            </w:r>
          </w:p>
        </w:tc>
        <w:tc>
          <w:tcPr>
            <w:tcW w:w="1774" w:type="dxa"/>
            <w:tcBorders>
              <w:top w:val="nil"/>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rHeight w:val="330"/>
          <w:tblCellSpacing w:w="0" w:type="dxa"/>
        </w:trPr>
        <w:tc>
          <w:tcPr>
            <w:tcW w:w="382" w:type="dxa"/>
            <w:tcBorders>
              <w:top w:val="nil"/>
              <w:left w:val="single" w:sz="8"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eastAsia="ru-RU"/>
              </w:rPr>
            </w:pPr>
            <w:r w:rsidRPr="00CD316A">
              <w:rPr>
                <w:rFonts w:ascii="Times New Roman" w:eastAsia="Times New Roman" w:hAnsi="Times New Roman" w:cs="Times New Roman"/>
                <w:color w:val="000000"/>
                <w:sz w:val="18"/>
                <w:szCs w:val="18"/>
                <w:lang w:eastAsia="ru-RU"/>
              </w:rPr>
              <w:t>2</w:t>
            </w: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B24342" w:rsidRPr="00B24342" w:rsidRDefault="00B24342" w:rsidP="001D40C3">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Хориж</w:t>
            </w:r>
            <w:r w:rsidR="001D40C3">
              <w:rPr>
                <w:rFonts w:ascii="Times New Roman" w:eastAsia="Times New Roman" w:hAnsi="Times New Roman" w:cs="Times New Roman"/>
                <w:color w:val="000000"/>
                <w:sz w:val="18"/>
                <w:szCs w:val="18"/>
                <w:lang w:val="uz-Cyrl-UZ" w:eastAsia="ru-RU"/>
              </w:rPr>
              <w:t>да</w:t>
            </w:r>
            <w:r>
              <w:rPr>
                <w:rFonts w:ascii="Times New Roman" w:eastAsia="Times New Roman" w:hAnsi="Times New Roman" w:cs="Times New Roman"/>
                <w:color w:val="000000"/>
                <w:sz w:val="18"/>
                <w:szCs w:val="18"/>
                <w:lang w:val="uz-Cyrl-UZ" w:eastAsia="ru-RU"/>
              </w:rPr>
              <w:t xml:space="preserve"> олий маълумот олганлик дипломининг</w:t>
            </w:r>
            <w:r w:rsidR="001D40C3">
              <w:rPr>
                <w:rFonts w:ascii="Times New Roman" w:eastAsia="Times New Roman" w:hAnsi="Times New Roman" w:cs="Times New Roman"/>
                <w:color w:val="000000"/>
                <w:sz w:val="18"/>
                <w:szCs w:val="18"/>
                <w:lang w:val="uz-Cyrl-UZ" w:eastAsia="ru-RU"/>
              </w:rPr>
              <w:t xml:space="preserve"> </w:t>
            </w:r>
            <w:r>
              <w:rPr>
                <w:rFonts w:ascii="Times New Roman" w:eastAsia="Times New Roman" w:hAnsi="Times New Roman" w:cs="Times New Roman"/>
                <w:color w:val="000000"/>
                <w:sz w:val="18"/>
                <w:szCs w:val="18"/>
                <w:lang w:val="uz-Cyrl-UZ" w:eastAsia="ru-RU"/>
              </w:rPr>
              <w:t>мавжудлиги</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10</w:t>
            </w:r>
          </w:p>
        </w:tc>
        <w:tc>
          <w:tcPr>
            <w:tcW w:w="1774" w:type="dxa"/>
            <w:tcBorders>
              <w:top w:val="nil"/>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blCellSpacing w:w="0" w:type="dxa"/>
        </w:trPr>
        <w:tc>
          <w:tcPr>
            <w:tcW w:w="382" w:type="dxa"/>
            <w:tcBorders>
              <w:top w:val="nil"/>
              <w:left w:val="single" w:sz="8"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3</w:t>
            </w:r>
          </w:p>
        </w:tc>
        <w:tc>
          <w:tcPr>
            <w:tcW w:w="5353"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B24342" w:rsidRPr="00B24342" w:rsidRDefault="00B24342" w:rsidP="001D40C3">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Жорий ёки ўтган йилда</w:t>
            </w:r>
            <w:r w:rsidR="007A63E7">
              <w:rPr>
                <w:rFonts w:ascii="Times New Roman" w:eastAsia="Times New Roman" w:hAnsi="Times New Roman" w:cs="Times New Roman"/>
                <w:color w:val="000000"/>
                <w:sz w:val="18"/>
                <w:szCs w:val="18"/>
                <w:lang w:val="uz-Cyrl-UZ" w:eastAsia="ru-RU"/>
              </w:rPr>
              <w:t xml:space="preserve"> малака оширганлик ёки қайта тайёргарлик </w:t>
            </w:r>
            <w:r w:rsidR="001D40C3">
              <w:rPr>
                <w:rFonts w:ascii="Times New Roman" w:eastAsia="Times New Roman" w:hAnsi="Times New Roman" w:cs="Times New Roman"/>
                <w:color w:val="000000"/>
                <w:sz w:val="18"/>
                <w:szCs w:val="18"/>
                <w:lang w:val="uz-Cyrl-UZ" w:eastAsia="ru-RU"/>
              </w:rPr>
              <w:t xml:space="preserve">олган </w:t>
            </w:r>
            <w:r w:rsidR="007A63E7">
              <w:rPr>
                <w:rFonts w:ascii="Times New Roman" w:eastAsia="Times New Roman" w:hAnsi="Times New Roman" w:cs="Times New Roman"/>
                <w:color w:val="000000"/>
                <w:sz w:val="18"/>
                <w:szCs w:val="18"/>
                <w:lang w:val="uz-Cyrl-UZ" w:eastAsia="ru-RU"/>
              </w:rPr>
              <w:t>гувоҳнома</w:t>
            </w:r>
            <w:r w:rsidR="001D40C3">
              <w:rPr>
                <w:rFonts w:ascii="Times New Roman" w:eastAsia="Times New Roman" w:hAnsi="Times New Roman" w:cs="Times New Roman"/>
                <w:color w:val="000000"/>
                <w:sz w:val="18"/>
                <w:szCs w:val="18"/>
                <w:lang w:val="uz-Cyrl-UZ" w:eastAsia="ru-RU"/>
              </w:rPr>
              <w:t xml:space="preserve">си </w:t>
            </w:r>
            <w:r w:rsidR="007A63E7">
              <w:rPr>
                <w:rFonts w:ascii="Times New Roman" w:eastAsia="Times New Roman" w:hAnsi="Times New Roman" w:cs="Times New Roman"/>
                <w:color w:val="000000"/>
                <w:sz w:val="18"/>
                <w:szCs w:val="18"/>
                <w:lang w:val="uz-Cyrl-UZ" w:eastAsia="ru-RU"/>
              </w:rPr>
              <w:t xml:space="preserve"> мавжудлиги</w:t>
            </w:r>
          </w:p>
        </w:tc>
        <w:tc>
          <w:tcPr>
            <w:tcW w:w="1971"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5</w:t>
            </w:r>
          </w:p>
        </w:tc>
        <w:tc>
          <w:tcPr>
            <w:tcW w:w="1774" w:type="dxa"/>
            <w:tcBorders>
              <w:top w:val="nil"/>
              <w:left w:val="single" w:sz="6"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rHeight w:val="150"/>
          <w:tblCellSpacing w:w="0" w:type="dxa"/>
        </w:trPr>
        <w:tc>
          <w:tcPr>
            <w:tcW w:w="948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0527B" w:rsidRPr="007A63E7" w:rsidRDefault="0040527B" w:rsidP="001D40C3">
            <w:pPr>
              <w:spacing w:after="0" w:line="150"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b/>
                <w:bCs/>
                <w:color w:val="000000"/>
                <w:sz w:val="18"/>
                <w:szCs w:val="18"/>
                <w:lang w:eastAsia="ru-RU"/>
              </w:rPr>
              <w:t xml:space="preserve">II. </w:t>
            </w:r>
            <w:r w:rsidR="001D40C3">
              <w:rPr>
                <w:rFonts w:ascii="Times New Roman" w:eastAsia="Times New Roman" w:hAnsi="Times New Roman" w:cs="Times New Roman"/>
                <w:b/>
                <w:bCs/>
                <w:color w:val="000000"/>
                <w:sz w:val="18"/>
                <w:szCs w:val="18"/>
                <w:lang w:val="uz-Cyrl-UZ" w:eastAsia="ru-RU"/>
              </w:rPr>
              <w:t>И</w:t>
            </w:r>
            <w:r w:rsidR="002C6669">
              <w:rPr>
                <w:rFonts w:ascii="Times New Roman" w:eastAsia="Times New Roman" w:hAnsi="Times New Roman" w:cs="Times New Roman"/>
                <w:b/>
                <w:bCs/>
                <w:color w:val="000000"/>
                <w:sz w:val="18"/>
                <w:szCs w:val="18"/>
                <w:lang w:val="uz-Cyrl-UZ" w:eastAsia="ru-RU"/>
              </w:rPr>
              <w:t>Ш ТАЖРИБАСИ</w:t>
            </w:r>
          </w:p>
        </w:tc>
      </w:tr>
      <w:tr w:rsidR="0040527B" w:rsidRPr="00FE59C4" w:rsidTr="002C6669">
        <w:trPr>
          <w:tblCellSpacing w:w="0" w:type="dxa"/>
        </w:trPr>
        <w:tc>
          <w:tcPr>
            <w:tcW w:w="382"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4</w:t>
            </w:r>
          </w:p>
        </w:tc>
        <w:tc>
          <w:tcPr>
            <w:tcW w:w="9098" w:type="dxa"/>
            <w:gridSpan w:val="3"/>
            <w:tcBorders>
              <w:top w:val="single" w:sz="8"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7A63E7" w:rsidRPr="007A63E7" w:rsidRDefault="007A63E7" w:rsidP="009F2D2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Давлат ташкилотлари, давлат улуши мавжуд ҳўжалик жамиятларида маъмурий-бошқарувчи ходим лавозимларида</w:t>
            </w:r>
            <w:r w:rsidR="002B6BD1">
              <w:rPr>
                <w:rFonts w:ascii="Times New Roman" w:eastAsia="Times New Roman" w:hAnsi="Times New Roman" w:cs="Times New Roman"/>
                <w:color w:val="000000"/>
                <w:sz w:val="18"/>
                <w:szCs w:val="18"/>
                <w:lang w:val="uz-Cyrl-UZ" w:eastAsia="ru-RU"/>
              </w:rPr>
              <w:t xml:space="preserve">ги </w:t>
            </w:r>
            <w:r>
              <w:rPr>
                <w:rFonts w:ascii="Times New Roman" w:eastAsia="Times New Roman" w:hAnsi="Times New Roman" w:cs="Times New Roman"/>
                <w:color w:val="000000"/>
                <w:sz w:val="18"/>
                <w:szCs w:val="18"/>
                <w:lang w:val="uz-Cyrl-UZ" w:eastAsia="ru-RU"/>
              </w:rPr>
              <w:t xml:space="preserve">иш тажрибаси  </w:t>
            </w:r>
          </w:p>
        </w:tc>
      </w:tr>
      <w:tr w:rsidR="0040527B"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40527B" w:rsidRPr="00CD316A" w:rsidRDefault="0040527B"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7A63E7" w:rsidRDefault="007A63E7" w:rsidP="00CA364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 xml:space="preserve">бир </w:t>
            </w:r>
            <w:r w:rsidRPr="007A63E7">
              <w:rPr>
                <w:rFonts w:ascii="Times New Roman" w:eastAsia="Times New Roman" w:hAnsi="Times New Roman" w:cs="Times New Roman"/>
                <w:color w:val="000000"/>
                <w:sz w:val="18"/>
                <w:szCs w:val="18"/>
                <w:lang w:val="uz-Cyrl-UZ" w:eastAsia="ru-RU"/>
              </w:rPr>
              <w:t xml:space="preserve">йилгача </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2</w:t>
            </w:r>
          </w:p>
        </w:tc>
        <w:tc>
          <w:tcPr>
            <w:tcW w:w="1774" w:type="dxa"/>
            <w:vMerge w:val="restart"/>
            <w:tcBorders>
              <w:top w:val="nil"/>
              <w:left w:val="single" w:sz="6"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40527B" w:rsidRPr="00CD316A" w:rsidRDefault="0040527B"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7A63E7" w:rsidRDefault="003F1599" w:rsidP="00CA364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1</w:t>
            </w:r>
            <w:r w:rsidR="007A63E7">
              <w:rPr>
                <w:rFonts w:ascii="Times New Roman" w:eastAsia="Times New Roman" w:hAnsi="Times New Roman" w:cs="Times New Roman"/>
                <w:color w:val="000000"/>
                <w:sz w:val="18"/>
                <w:szCs w:val="18"/>
                <w:lang w:val="uz-Cyrl-UZ" w:eastAsia="ru-RU"/>
              </w:rPr>
              <w:t xml:space="preserve"> йилдан 3 йилгача</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3</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40527B" w:rsidRPr="00CD316A" w:rsidRDefault="0040527B" w:rsidP="009F2D27">
            <w:pPr>
              <w:spacing w:after="0" w:line="240" w:lineRule="auto"/>
              <w:rPr>
                <w:rFonts w:ascii="Times New Roman" w:eastAsia="Times New Roman" w:hAnsi="Times New Roman" w:cs="Times New Roman"/>
                <w:color w:val="000000"/>
                <w:sz w:val="18"/>
                <w:szCs w:val="18"/>
                <w:lang w:val="en-US" w:eastAsia="ru-RU"/>
              </w:rPr>
            </w:pPr>
          </w:p>
        </w:tc>
      </w:tr>
      <w:tr w:rsidR="0040527B"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40527B" w:rsidRPr="00CD316A" w:rsidRDefault="0040527B"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3F1599" w:rsidRDefault="003F1599" w:rsidP="00CA364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3 йилдан 5 йилгача</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4</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40527B" w:rsidRPr="00CD316A" w:rsidRDefault="0040527B" w:rsidP="009F2D27">
            <w:pPr>
              <w:spacing w:after="0" w:line="240" w:lineRule="auto"/>
              <w:rPr>
                <w:rFonts w:ascii="Times New Roman" w:eastAsia="Times New Roman" w:hAnsi="Times New Roman" w:cs="Times New Roman"/>
                <w:color w:val="000000"/>
                <w:sz w:val="18"/>
                <w:szCs w:val="18"/>
                <w:lang w:val="en-US" w:eastAsia="ru-RU"/>
              </w:rPr>
            </w:pPr>
          </w:p>
        </w:tc>
      </w:tr>
      <w:tr w:rsidR="0040527B"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40527B" w:rsidRPr="00CD316A" w:rsidRDefault="0040527B"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3F1599" w:rsidRDefault="003F1599" w:rsidP="009F2D2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5 йилдан кўп</w:t>
            </w:r>
          </w:p>
        </w:tc>
        <w:tc>
          <w:tcPr>
            <w:tcW w:w="1971"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5</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40527B" w:rsidRPr="00CD316A" w:rsidRDefault="0040527B" w:rsidP="009F2D27">
            <w:pPr>
              <w:spacing w:after="0" w:line="240" w:lineRule="auto"/>
              <w:rPr>
                <w:rFonts w:ascii="Times New Roman" w:eastAsia="Times New Roman" w:hAnsi="Times New Roman" w:cs="Times New Roman"/>
                <w:color w:val="000000"/>
                <w:sz w:val="18"/>
                <w:szCs w:val="18"/>
                <w:lang w:val="en-US" w:eastAsia="ru-RU"/>
              </w:rPr>
            </w:pPr>
          </w:p>
        </w:tc>
      </w:tr>
      <w:tr w:rsidR="0040527B" w:rsidRPr="00FE59C4" w:rsidTr="002C6669">
        <w:trPr>
          <w:tblCellSpacing w:w="0" w:type="dxa"/>
        </w:trPr>
        <w:tc>
          <w:tcPr>
            <w:tcW w:w="382"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5</w:t>
            </w:r>
          </w:p>
        </w:tc>
        <w:tc>
          <w:tcPr>
            <w:tcW w:w="9098" w:type="dxa"/>
            <w:gridSpan w:val="3"/>
            <w:tcBorders>
              <w:top w:val="single" w:sz="8"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1E3EB9" w:rsidRDefault="00CA3647" w:rsidP="002C6669">
            <w:pPr>
              <w:spacing w:after="0" w:line="375" w:lineRule="atLeast"/>
              <w:rPr>
                <w:rFonts w:ascii="Times New Roman" w:eastAsia="Times New Roman" w:hAnsi="Times New Roman" w:cs="Times New Roman"/>
                <w:color w:val="000000"/>
                <w:sz w:val="18"/>
                <w:szCs w:val="18"/>
                <w:lang w:val="uz-Cyrl-UZ" w:eastAsia="ru-RU"/>
              </w:rPr>
            </w:pPr>
            <w:r w:rsidRPr="002C6669">
              <w:rPr>
                <w:rFonts w:ascii="Times New Roman" w:eastAsia="Times New Roman" w:hAnsi="Times New Roman" w:cs="Times New Roman"/>
                <w:color w:val="000000"/>
                <w:sz w:val="18"/>
                <w:szCs w:val="18"/>
                <w:lang w:val="uz-Cyrl-UZ" w:eastAsia="ru-RU"/>
              </w:rPr>
              <w:t>____________</w:t>
            </w:r>
            <w:r>
              <w:rPr>
                <w:rFonts w:ascii="Times New Roman" w:eastAsia="Times New Roman" w:hAnsi="Times New Roman" w:cs="Times New Roman"/>
                <w:color w:val="000000"/>
                <w:sz w:val="18"/>
                <w:szCs w:val="18"/>
                <w:lang w:val="uz-Cyrl-UZ" w:eastAsia="ru-RU"/>
              </w:rPr>
              <w:t>тармоқ корхона</w:t>
            </w:r>
            <w:r w:rsidR="002C6669">
              <w:rPr>
                <w:rFonts w:ascii="Times New Roman" w:eastAsia="Times New Roman" w:hAnsi="Times New Roman" w:cs="Times New Roman"/>
                <w:color w:val="000000"/>
                <w:sz w:val="18"/>
                <w:szCs w:val="18"/>
                <w:lang w:val="uz-Cyrl-UZ" w:eastAsia="ru-RU"/>
              </w:rPr>
              <w:t xml:space="preserve"> ва ташкилот</w:t>
            </w:r>
            <w:r>
              <w:rPr>
                <w:rFonts w:ascii="Times New Roman" w:eastAsia="Times New Roman" w:hAnsi="Times New Roman" w:cs="Times New Roman"/>
                <w:color w:val="000000"/>
                <w:sz w:val="18"/>
                <w:szCs w:val="18"/>
                <w:lang w:val="uz-Cyrl-UZ" w:eastAsia="ru-RU"/>
              </w:rPr>
              <w:t xml:space="preserve">ларида </w:t>
            </w:r>
            <w:r w:rsidR="002C6669">
              <w:rPr>
                <w:rFonts w:ascii="Times New Roman" w:eastAsia="Times New Roman" w:hAnsi="Times New Roman" w:cs="Times New Roman"/>
                <w:color w:val="000000"/>
                <w:sz w:val="18"/>
                <w:szCs w:val="18"/>
                <w:lang w:val="uz-Cyrl-UZ" w:eastAsia="ru-RU"/>
              </w:rPr>
              <w:t>маъмурий-бошқарувчи ходим лавозимларидаги иш тажрибаси</w:t>
            </w: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7A63E7"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 xml:space="preserve">бир </w:t>
            </w:r>
            <w:r w:rsidRPr="007A63E7">
              <w:rPr>
                <w:rFonts w:ascii="Times New Roman" w:eastAsia="Times New Roman" w:hAnsi="Times New Roman" w:cs="Times New Roman"/>
                <w:color w:val="000000"/>
                <w:sz w:val="18"/>
                <w:szCs w:val="18"/>
                <w:lang w:val="uz-Cyrl-UZ" w:eastAsia="ru-RU"/>
              </w:rPr>
              <w:t xml:space="preserve">йилгача </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3</w:t>
            </w:r>
          </w:p>
        </w:tc>
        <w:tc>
          <w:tcPr>
            <w:tcW w:w="1774" w:type="dxa"/>
            <w:vMerge w:val="restart"/>
            <w:tcBorders>
              <w:top w:val="nil"/>
              <w:left w:val="single" w:sz="6"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C6669" w:rsidRPr="00CD316A" w:rsidRDefault="002C6669"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7A63E7"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1 йилдан 3 йилгача</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5</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en-US" w:eastAsia="ru-RU"/>
              </w:rPr>
            </w:pP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3F1599"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3 йилдан 5 йилгача</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10</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en-US" w:eastAsia="ru-RU"/>
              </w:rPr>
            </w:pP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2C6669" w:rsidRPr="003F1599"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5 йилдан кўп</w:t>
            </w:r>
          </w:p>
        </w:tc>
        <w:tc>
          <w:tcPr>
            <w:tcW w:w="1971"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15</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en-US" w:eastAsia="ru-RU"/>
              </w:rPr>
            </w:pPr>
          </w:p>
        </w:tc>
      </w:tr>
      <w:tr w:rsidR="0040527B" w:rsidRPr="00FE59C4" w:rsidTr="002C6669">
        <w:trPr>
          <w:tblCellSpacing w:w="0" w:type="dxa"/>
        </w:trPr>
        <w:tc>
          <w:tcPr>
            <w:tcW w:w="382"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6</w:t>
            </w:r>
          </w:p>
        </w:tc>
        <w:tc>
          <w:tcPr>
            <w:tcW w:w="9098" w:type="dxa"/>
            <w:gridSpan w:val="3"/>
            <w:tcBorders>
              <w:top w:val="single" w:sz="8"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2828D2" w:rsidRDefault="002C6669" w:rsidP="00CE38F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 xml:space="preserve">Раҳбарлик лавозимларида </w:t>
            </w:r>
            <w:r w:rsidR="00924BAF">
              <w:rPr>
                <w:rFonts w:ascii="Times New Roman" w:eastAsia="Times New Roman" w:hAnsi="Times New Roman" w:cs="Times New Roman"/>
                <w:color w:val="000000"/>
                <w:sz w:val="18"/>
                <w:szCs w:val="18"/>
                <w:lang w:val="uz-Cyrl-UZ" w:eastAsia="ru-RU"/>
              </w:rPr>
              <w:t>Директор</w:t>
            </w:r>
            <w:r w:rsidR="00CE38F7">
              <w:rPr>
                <w:rFonts w:ascii="Times New Roman" w:eastAsia="Times New Roman" w:hAnsi="Times New Roman" w:cs="Times New Roman"/>
                <w:color w:val="000000"/>
                <w:sz w:val="18"/>
                <w:szCs w:val="18"/>
                <w:lang w:val="uz-Cyrl-UZ" w:eastAsia="ru-RU"/>
              </w:rPr>
              <w:t>и</w:t>
            </w:r>
            <w:r>
              <w:rPr>
                <w:rFonts w:ascii="Times New Roman" w:eastAsia="Times New Roman" w:hAnsi="Times New Roman" w:cs="Times New Roman"/>
                <w:color w:val="000000"/>
                <w:sz w:val="18"/>
                <w:szCs w:val="18"/>
                <w:lang w:val="uz-Cyrl-UZ" w:eastAsia="ru-RU"/>
              </w:rPr>
              <w:t>,  ўринбосари, менеджер, бошлиқ, ва бошқа лавозимлар) иш тажрибаси</w:t>
            </w: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7A63E7"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 xml:space="preserve">бир </w:t>
            </w:r>
            <w:r w:rsidRPr="007A63E7">
              <w:rPr>
                <w:rFonts w:ascii="Times New Roman" w:eastAsia="Times New Roman" w:hAnsi="Times New Roman" w:cs="Times New Roman"/>
                <w:color w:val="000000"/>
                <w:sz w:val="18"/>
                <w:szCs w:val="18"/>
                <w:lang w:val="uz-Cyrl-UZ" w:eastAsia="ru-RU"/>
              </w:rPr>
              <w:t xml:space="preserve">йилгача </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4</w:t>
            </w:r>
          </w:p>
        </w:tc>
        <w:tc>
          <w:tcPr>
            <w:tcW w:w="1774" w:type="dxa"/>
            <w:vMerge w:val="restart"/>
            <w:tcBorders>
              <w:top w:val="nil"/>
              <w:left w:val="single" w:sz="6"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C6669" w:rsidRPr="00CD316A" w:rsidRDefault="002C6669" w:rsidP="009F2D27">
            <w:pPr>
              <w:spacing w:after="15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 </w:t>
            </w: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7A63E7"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1 йилдан 3 йилгача</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6</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3F1599"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3 йилдан 5 йилгача</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8</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r>
      <w:tr w:rsidR="002C6669" w:rsidRPr="00CD316A" w:rsidTr="002C6669">
        <w:trPr>
          <w:tblCellSpacing w:w="0" w:type="dxa"/>
        </w:trPr>
        <w:tc>
          <w:tcPr>
            <w:tcW w:w="0" w:type="auto"/>
            <w:vMerge/>
            <w:tcBorders>
              <w:top w:val="nil"/>
              <w:left w:val="single" w:sz="8" w:space="0" w:color="000000"/>
              <w:bottom w:val="single" w:sz="8" w:space="0" w:color="000000"/>
              <w:right w:val="nil"/>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c>
          <w:tcPr>
            <w:tcW w:w="5353"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2C6669" w:rsidRPr="003F1599" w:rsidRDefault="002C6669" w:rsidP="00FA1BC1">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5 йилдан кўп</w:t>
            </w:r>
          </w:p>
        </w:tc>
        <w:tc>
          <w:tcPr>
            <w:tcW w:w="1971" w:type="dxa"/>
            <w:tcBorders>
              <w:top w:val="nil"/>
              <w:left w:val="single" w:sz="6" w:space="0" w:color="000000"/>
              <w:bottom w:val="single" w:sz="8" w:space="0" w:color="000000"/>
              <w:right w:val="nil"/>
            </w:tcBorders>
            <w:shd w:val="clear" w:color="auto" w:fill="auto"/>
            <w:tcMar>
              <w:top w:w="0" w:type="dxa"/>
              <w:left w:w="108" w:type="dxa"/>
              <w:bottom w:w="0" w:type="dxa"/>
              <w:right w:w="0" w:type="dxa"/>
            </w:tcMar>
            <w:vAlign w:val="center"/>
            <w:hideMark/>
          </w:tcPr>
          <w:p w:rsidR="002C6669" w:rsidRPr="00CD316A" w:rsidRDefault="002C6669"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10</w:t>
            </w:r>
          </w:p>
        </w:tc>
        <w:tc>
          <w:tcPr>
            <w:tcW w:w="0" w:type="auto"/>
            <w:vMerge/>
            <w:tcBorders>
              <w:top w:val="nil"/>
              <w:left w:val="single" w:sz="6" w:space="0" w:color="000000"/>
              <w:bottom w:val="single" w:sz="8" w:space="0" w:color="000000"/>
              <w:right w:val="single" w:sz="8" w:space="0" w:color="000000"/>
            </w:tcBorders>
            <w:shd w:val="clear" w:color="auto" w:fill="auto"/>
            <w:vAlign w:val="center"/>
            <w:hideMark/>
          </w:tcPr>
          <w:p w:rsidR="002C6669" w:rsidRPr="00CD316A" w:rsidRDefault="002C6669" w:rsidP="009F2D27">
            <w:pPr>
              <w:spacing w:after="0" w:line="240" w:lineRule="auto"/>
              <w:rPr>
                <w:rFonts w:ascii="Times New Roman" w:eastAsia="Times New Roman" w:hAnsi="Times New Roman" w:cs="Times New Roman"/>
                <w:color w:val="000000"/>
                <w:sz w:val="18"/>
                <w:szCs w:val="18"/>
                <w:lang w:val="uz-Cyrl-UZ" w:eastAsia="ru-RU"/>
              </w:rPr>
            </w:pPr>
          </w:p>
        </w:tc>
      </w:tr>
      <w:tr w:rsidR="0040527B" w:rsidRPr="00CD316A" w:rsidTr="002C6669">
        <w:trPr>
          <w:trHeight w:val="150"/>
          <w:tblCellSpacing w:w="0" w:type="dxa"/>
        </w:trPr>
        <w:tc>
          <w:tcPr>
            <w:tcW w:w="948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40527B" w:rsidRPr="002C6669" w:rsidRDefault="0040527B" w:rsidP="002C6669">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eastAsia="ru-RU"/>
              </w:rPr>
              <w:t> </w:t>
            </w:r>
            <w:r w:rsidRPr="00CD316A">
              <w:rPr>
                <w:rFonts w:ascii="Times New Roman" w:eastAsia="Times New Roman" w:hAnsi="Times New Roman" w:cs="Times New Roman"/>
                <w:b/>
                <w:bCs/>
                <w:color w:val="000000"/>
                <w:sz w:val="18"/>
                <w:szCs w:val="18"/>
                <w:lang w:eastAsia="ru-RU"/>
              </w:rPr>
              <w:t xml:space="preserve">II. </w:t>
            </w:r>
            <w:r w:rsidR="002C6669">
              <w:rPr>
                <w:rFonts w:ascii="Times New Roman" w:eastAsia="Times New Roman" w:hAnsi="Times New Roman" w:cs="Times New Roman"/>
                <w:b/>
                <w:bCs/>
                <w:color w:val="000000"/>
                <w:sz w:val="18"/>
                <w:szCs w:val="18"/>
                <w:lang w:val="uz-Cyrl-UZ" w:eastAsia="ru-RU"/>
              </w:rPr>
              <w:t>БОШҚА МЕЗОНЛАР</w:t>
            </w:r>
          </w:p>
        </w:tc>
      </w:tr>
      <w:tr w:rsidR="0040527B" w:rsidRPr="00CD316A" w:rsidTr="002C6669">
        <w:trPr>
          <w:trHeight w:val="135"/>
          <w:tblCellSpacing w:w="0" w:type="dxa"/>
        </w:trPr>
        <w:tc>
          <w:tcPr>
            <w:tcW w:w="382" w:type="dxa"/>
            <w:tcBorders>
              <w:top w:val="nil"/>
              <w:left w:val="single" w:sz="8"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13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7</w:t>
            </w: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353517" w:rsidP="00353517">
            <w:pPr>
              <w:spacing w:after="0" w:line="13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uz-Cyrl-UZ" w:eastAsia="ru-RU"/>
              </w:rPr>
              <w:t>Номзодда давлат ёки тармоқ мукофотлари мавжудлиги</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13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5</w:t>
            </w:r>
          </w:p>
        </w:tc>
        <w:tc>
          <w:tcPr>
            <w:tcW w:w="1774" w:type="dxa"/>
            <w:tcBorders>
              <w:top w:val="nil"/>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13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rHeight w:val="850"/>
          <w:tblCellSpacing w:w="0" w:type="dxa"/>
        </w:trPr>
        <w:tc>
          <w:tcPr>
            <w:tcW w:w="382" w:type="dxa"/>
            <w:tcBorders>
              <w:top w:val="nil"/>
              <w:left w:val="single" w:sz="8"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8</w:t>
            </w: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1E3EB9" w:rsidRDefault="00353517" w:rsidP="0035351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Номзодда</w:t>
            </w:r>
            <w:r w:rsidRPr="00353517">
              <w:rPr>
                <w:rFonts w:ascii="Times New Roman" w:eastAsia="Times New Roman" w:hAnsi="Times New Roman" w:cs="Times New Roman"/>
                <w:color w:val="000000"/>
                <w:sz w:val="18"/>
                <w:szCs w:val="18"/>
                <w:lang w:val="uz-Cyrl-UZ" w:eastAsia="ru-RU"/>
              </w:rPr>
              <w:t xml:space="preserve"> _______________________________</w:t>
            </w:r>
            <w:r>
              <w:rPr>
                <w:rFonts w:ascii="Times New Roman" w:eastAsia="Times New Roman" w:hAnsi="Times New Roman" w:cs="Times New Roman"/>
                <w:color w:val="000000"/>
                <w:sz w:val="18"/>
                <w:szCs w:val="18"/>
                <w:lang w:val="uz-Cyrl-UZ" w:eastAsia="ru-RU"/>
              </w:rPr>
              <w:t xml:space="preserve"> йўналиши бўйича халқаро эътироф этилган статусининг мавжудлиги</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5</w:t>
            </w:r>
          </w:p>
        </w:tc>
        <w:tc>
          <w:tcPr>
            <w:tcW w:w="1774" w:type="dxa"/>
            <w:tcBorders>
              <w:top w:val="nil"/>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rHeight w:val="931"/>
          <w:tblCellSpacing w:w="0" w:type="dxa"/>
        </w:trPr>
        <w:tc>
          <w:tcPr>
            <w:tcW w:w="382" w:type="dxa"/>
            <w:tcBorders>
              <w:top w:val="nil"/>
              <w:left w:val="single" w:sz="8"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lastRenderedPageBreak/>
              <w:t>9</w:t>
            </w: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1E3EB9" w:rsidRDefault="00353517" w:rsidP="00353517">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Номзод томонидан</w:t>
            </w:r>
            <w:r w:rsidRPr="00353517">
              <w:rPr>
                <w:rFonts w:ascii="Times New Roman" w:eastAsia="Times New Roman" w:hAnsi="Times New Roman" w:cs="Times New Roman"/>
                <w:color w:val="000000"/>
                <w:sz w:val="18"/>
                <w:szCs w:val="18"/>
                <w:lang w:val="uz-Cyrl-UZ" w:eastAsia="ru-RU"/>
              </w:rPr>
              <w:t xml:space="preserve"> _______________________________</w:t>
            </w:r>
            <w:r>
              <w:rPr>
                <w:rFonts w:ascii="Times New Roman" w:eastAsia="Times New Roman" w:hAnsi="Times New Roman" w:cs="Times New Roman"/>
                <w:color w:val="000000"/>
                <w:sz w:val="18"/>
                <w:szCs w:val="18"/>
                <w:lang w:val="uz-Cyrl-UZ" w:eastAsia="ru-RU"/>
              </w:rPr>
              <w:t xml:space="preserve"> йўналиши бўйича хорижда тажриба ортирганлиги</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5</w:t>
            </w:r>
          </w:p>
        </w:tc>
        <w:tc>
          <w:tcPr>
            <w:tcW w:w="1774" w:type="dxa"/>
            <w:tcBorders>
              <w:top w:val="nil"/>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rHeight w:val="465"/>
          <w:tblCellSpacing w:w="0" w:type="dxa"/>
        </w:trPr>
        <w:tc>
          <w:tcPr>
            <w:tcW w:w="382" w:type="dxa"/>
            <w:tcBorders>
              <w:top w:val="nil"/>
              <w:left w:val="single" w:sz="8"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10</w:t>
            </w: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1E3EB9" w:rsidRDefault="00353517" w:rsidP="00CB783A">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Вазирлар Маҳкамасининг (ундаги Департаментнинг) ёки унинг негизида ташкил этилган давлат комиссиясининг номзодликка кўрсатиш мақсадга мувофиқлиги тўғрисидаги хати</w:t>
            </w:r>
            <w:r w:rsidR="00CB783A">
              <w:rPr>
                <w:rFonts w:ascii="Times New Roman" w:eastAsia="Times New Roman" w:hAnsi="Times New Roman" w:cs="Times New Roman"/>
                <w:color w:val="000000"/>
                <w:sz w:val="18"/>
                <w:szCs w:val="18"/>
                <w:lang w:val="uz-Cyrl-UZ" w:eastAsia="ru-RU"/>
              </w:rPr>
              <w:t>ни мавжудлиги</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15</w:t>
            </w:r>
          </w:p>
        </w:tc>
        <w:tc>
          <w:tcPr>
            <w:tcW w:w="1774" w:type="dxa"/>
            <w:tcBorders>
              <w:top w:val="nil"/>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r w:rsidR="0040527B" w:rsidRPr="00CD316A" w:rsidTr="002C6669">
        <w:trPr>
          <w:trHeight w:val="450"/>
          <w:tblCellSpacing w:w="0" w:type="dxa"/>
        </w:trPr>
        <w:tc>
          <w:tcPr>
            <w:tcW w:w="382" w:type="dxa"/>
            <w:tcBorders>
              <w:top w:val="nil"/>
              <w:left w:val="single" w:sz="8"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uz-Cyrl-UZ" w:eastAsia="ru-RU"/>
              </w:rPr>
            </w:pPr>
            <w:r w:rsidRPr="00CD316A">
              <w:rPr>
                <w:rFonts w:ascii="Times New Roman" w:eastAsia="Times New Roman" w:hAnsi="Times New Roman" w:cs="Times New Roman"/>
                <w:color w:val="000000"/>
                <w:sz w:val="18"/>
                <w:szCs w:val="18"/>
                <w:lang w:val="uz-Cyrl-UZ" w:eastAsia="ru-RU"/>
              </w:rPr>
              <w:t>11</w:t>
            </w:r>
          </w:p>
        </w:tc>
        <w:tc>
          <w:tcPr>
            <w:tcW w:w="5353"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1E3EB9" w:rsidRDefault="00CB783A" w:rsidP="00CB783A">
            <w:pPr>
              <w:spacing w:after="0" w:line="375" w:lineRule="atLeast"/>
              <w:rPr>
                <w:rFonts w:ascii="Times New Roman" w:eastAsia="Times New Roman" w:hAnsi="Times New Roman" w:cs="Times New Roman"/>
                <w:color w:val="000000"/>
                <w:sz w:val="18"/>
                <w:szCs w:val="18"/>
                <w:lang w:val="uz-Cyrl-UZ" w:eastAsia="ru-RU"/>
              </w:rPr>
            </w:pPr>
            <w:r>
              <w:rPr>
                <w:rFonts w:ascii="Times New Roman" w:eastAsia="Times New Roman" w:hAnsi="Times New Roman" w:cs="Times New Roman"/>
                <w:color w:val="000000"/>
                <w:sz w:val="18"/>
                <w:szCs w:val="18"/>
                <w:lang w:val="uz-Cyrl-UZ" w:eastAsia="ru-RU"/>
              </w:rPr>
              <w:t>Бошқа давлат органи ёки унинг негизида ташкил этилган давлат комиссиясининг номзодликка кўрсатиш мақсадга мувофиқлиги тўғрисидаги хати ва олдинги иш жойидан камида учта ижобий фикрнома мавжудлиги</w:t>
            </w:r>
          </w:p>
        </w:tc>
        <w:tc>
          <w:tcPr>
            <w:tcW w:w="1971" w:type="dxa"/>
            <w:tcBorders>
              <w:top w:val="nil"/>
              <w:left w:val="single" w:sz="6" w:space="0" w:color="000000"/>
              <w:bottom w:val="single" w:sz="6" w:space="0" w:color="000000"/>
              <w:right w:val="nil"/>
            </w:tcBorders>
            <w:shd w:val="clear" w:color="auto" w:fill="auto"/>
            <w:tcMar>
              <w:top w:w="0" w:type="dxa"/>
              <w:left w:w="108" w:type="dxa"/>
              <w:bottom w:w="0" w:type="dxa"/>
              <w:right w:w="0" w:type="dxa"/>
            </w:tcMar>
            <w:vAlign w:val="center"/>
            <w:hideMark/>
          </w:tcPr>
          <w:p w:rsidR="0040527B" w:rsidRPr="00CD316A" w:rsidRDefault="0040527B" w:rsidP="009F2D27">
            <w:pPr>
              <w:spacing w:after="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10</w:t>
            </w:r>
          </w:p>
        </w:tc>
        <w:tc>
          <w:tcPr>
            <w:tcW w:w="1774" w:type="dxa"/>
            <w:tcBorders>
              <w:top w:val="nil"/>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hideMark/>
          </w:tcPr>
          <w:p w:rsidR="0040527B" w:rsidRPr="00CD316A" w:rsidRDefault="0040527B" w:rsidP="009F2D27">
            <w:pPr>
              <w:spacing w:after="150" w:line="375" w:lineRule="atLeast"/>
              <w:jc w:val="center"/>
              <w:rPr>
                <w:rFonts w:ascii="Times New Roman" w:eastAsia="Times New Roman" w:hAnsi="Times New Roman" w:cs="Times New Roman"/>
                <w:color w:val="000000"/>
                <w:sz w:val="18"/>
                <w:szCs w:val="18"/>
                <w:lang w:val="en-US" w:eastAsia="ru-RU"/>
              </w:rPr>
            </w:pPr>
            <w:r w:rsidRPr="00CD316A">
              <w:rPr>
                <w:rFonts w:ascii="Times New Roman" w:eastAsia="Times New Roman" w:hAnsi="Times New Roman" w:cs="Times New Roman"/>
                <w:color w:val="000000"/>
                <w:sz w:val="18"/>
                <w:szCs w:val="18"/>
                <w:lang w:val="en-US" w:eastAsia="ru-RU"/>
              </w:rPr>
              <w:t> </w:t>
            </w:r>
          </w:p>
        </w:tc>
      </w:tr>
    </w:tbl>
    <w:p w:rsidR="0040527B" w:rsidRPr="00CD316A" w:rsidRDefault="0040527B" w:rsidP="009F2D27">
      <w:pPr>
        <w:spacing w:after="119" w:line="180" w:lineRule="atLeast"/>
        <w:jc w:val="center"/>
        <w:rPr>
          <w:rFonts w:ascii="Times New Roman" w:eastAsia="Times New Roman" w:hAnsi="Times New Roman" w:cs="Times New Roman"/>
          <w:color w:val="000000"/>
          <w:sz w:val="18"/>
          <w:szCs w:val="18"/>
          <w:lang w:eastAsia="ru-RU"/>
        </w:rPr>
      </w:pPr>
    </w:p>
    <w:p w:rsidR="001E3EB9" w:rsidRPr="00B97045" w:rsidRDefault="001E3EB9" w:rsidP="00B97045">
      <w:pPr>
        <w:spacing w:before="120" w:after="0" w:line="240" w:lineRule="auto"/>
        <w:rPr>
          <w:rFonts w:ascii="Times New Roman" w:hAnsi="Times New Roman" w:cs="Times New Roman"/>
          <w:sz w:val="18"/>
          <w:szCs w:val="18"/>
          <w:lang w:val="uz-Cyrl-UZ"/>
        </w:rPr>
      </w:pPr>
      <w:r w:rsidRPr="00B97045">
        <w:rPr>
          <w:rFonts w:ascii="Times New Roman" w:hAnsi="Times New Roman" w:cs="Times New Roman"/>
          <w:sz w:val="18"/>
          <w:szCs w:val="18"/>
          <w:lang w:val="uz-Cyrl-UZ"/>
        </w:rPr>
        <w:t xml:space="preserve">Ушбу билан тасдиқлайманки, </w:t>
      </w:r>
      <w:proofErr w:type="spellStart"/>
      <w:r w:rsidRPr="00B97045">
        <w:rPr>
          <w:rFonts w:ascii="Times New Roman" w:hAnsi="Times New Roman" w:cs="Times New Roman"/>
          <w:sz w:val="18"/>
          <w:szCs w:val="18"/>
        </w:rPr>
        <w:t>Номзод</w:t>
      </w:r>
      <w:proofErr w:type="spellEnd"/>
      <w:r w:rsidRPr="00B97045">
        <w:rPr>
          <w:rFonts w:ascii="Times New Roman" w:hAnsi="Times New Roman" w:cs="Times New Roman"/>
          <w:sz w:val="18"/>
          <w:szCs w:val="18"/>
        </w:rPr>
        <w:t xml:space="preserve"> </w:t>
      </w:r>
      <w:proofErr w:type="spellStart"/>
      <w:r w:rsidRPr="00B97045">
        <w:rPr>
          <w:rFonts w:ascii="Times New Roman" w:hAnsi="Times New Roman" w:cs="Times New Roman"/>
          <w:sz w:val="18"/>
          <w:szCs w:val="18"/>
        </w:rPr>
        <w:t>сифатида</w:t>
      </w:r>
      <w:proofErr w:type="spellEnd"/>
      <w:r w:rsidRPr="00B97045">
        <w:rPr>
          <w:rFonts w:ascii="Times New Roman" w:hAnsi="Times New Roman" w:cs="Times New Roman"/>
          <w:sz w:val="18"/>
          <w:szCs w:val="18"/>
        </w:rPr>
        <w:t xml:space="preserve"> </w:t>
      </w:r>
      <w:proofErr w:type="spellStart"/>
      <w:r w:rsidRPr="00B97045">
        <w:rPr>
          <w:rFonts w:ascii="Times New Roman" w:hAnsi="Times New Roman" w:cs="Times New Roman"/>
          <w:sz w:val="18"/>
          <w:szCs w:val="18"/>
        </w:rPr>
        <w:t>таклиф</w:t>
      </w:r>
      <w:proofErr w:type="spellEnd"/>
      <w:r w:rsidRPr="00B97045">
        <w:rPr>
          <w:rFonts w:ascii="Times New Roman" w:hAnsi="Times New Roman" w:cs="Times New Roman"/>
          <w:sz w:val="18"/>
          <w:szCs w:val="18"/>
        </w:rPr>
        <w:t xml:space="preserve"> </w:t>
      </w:r>
      <w:r w:rsidRPr="00B97045">
        <w:rPr>
          <w:rFonts w:ascii="Times New Roman" w:hAnsi="Times New Roman" w:cs="Times New Roman"/>
          <w:sz w:val="18"/>
          <w:szCs w:val="18"/>
          <w:lang w:val="uz-Cyrl-UZ"/>
        </w:rPr>
        <w:t>қ</w:t>
      </w:r>
      <w:proofErr w:type="spellStart"/>
      <w:r w:rsidRPr="00B97045">
        <w:rPr>
          <w:rFonts w:ascii="Times New Roman" w:hAnsi="Times New Roman" w:cs="Times New Roman"/>
          <w:sz w:val="18"/>
          <w:szCs w:val="18"/>
        </w:rPr>
        <w:t>илинаётган</w:t>
      </w:r>
      <w:proofErr w:type="spellEnd"/>
      <w:r w:rsidRPr="00B97045">
        <w:rPr>
          <w:rFonts w:ascii="Times New Roman" w:hAnsi="Times New Roman" w:cs="Times New Roman"/>
          <w:sz w:val="18"/>
          <w:szCs w:val="18"/>
        </w:rPr>
        <w:t xml:space="preserve"> </w:t>
      </w:r>
      <w:r w:rsidRPr="00B97045">
        <w:rPr>
          <w:rFonts w:ascii="Times New Roman" w:hAnsi="Times New Roman" w:cs="Times New Roman"/>
          <w:sz w:val="18"/>
          <w:szCs w:val="18"/>
          <w:lang w:val="uz-Cyrl-UZ"/>
        </w:rPr>
        <w:t>шахс:</w:t>
      </w:r>
    </w:p>
    <w:p w:rsidR="001E3EB9" w:rsidRPr="00B97045" w:rsidRDefault="001E3EB9" w:rsidP="00B97045">
      <w:pPr>
        <w:spacing w:before="120" w:after="0" w:line="240" w:lineRule="auto"/>
        <w:rPr>
          <w:rFonts w:ascii="Times New Roman" w:hAnsi="Times New Roman" w:cs="Times New Roman"/>
          <w:sz w:val="18"/>
          <w:szCs w:val="18"/>
          <w:lang w:val="uz-Cyrl-UZ"/>
        </w:rPr>
      </w:pPr>
      <w:r w:rsidRPr="00B97045">
        <w:rPr>
          <w:rFonts w:ascii="Times New Roman" w:hAnsi="Times New Roman" w:cs="Times New Roman"/>
          <w:sz w:val="18"/>
          <w:szCs w:val="18"/>
          <w:lang w:val="uz-Cyrl-UZ"/>
        </w:rPr>
        <w:t>тегишли мутахассислик бўйича олий маълумотга эга бўлиши;</w:t>
      </w:r>
    </w:p>
    <w:p w:rsidR="001E3EB9" w:rsidRPr="00B97045" w:rsidRDefault="001E3EB9" w:rsidP="00B97045">
      <w:pPr>
        <w:spacing w:before="120" w:after="0" w:line="240" w:lineRule="auto"/>
        <w:rPr>
          <w:rFonts w:ascii="Times New Roman" w:hAnsi="Times New Roman" w:cs="Times New Roman"/>
          <w:sz w:val="18"/>
          <w:szCs w:val="18"/>
          <w:lang w:val="uz-Cyrl-UZ"/>
        </w:rPr>
      </w:pPr>
      <w:r w:rsidRPr="00B97045">
        <w:rPr>
          <w:rFonts w:ascii="Times New Roman" w:hAnsi="Times New Roman" w:cs="Times New Roman"/>
          <w:sz w:val="18"/>
          <w:szCs w:val="18"/>
          <w:lang w:val="uz-Cyrl-UZ"/>
        </w:rPr>
        <w:t>тегишли соҳада энг камида 5 йиллик иш стажига эга; бўлиши</w:t>
      </w:r>
    </w:p>
    <w:p w:rsidR="001E3EB9" w:rsidRPr="00B97045" w:rsidRDefault="001E3EB9" w:rsidP="00B97045">
      <w:pPr>
        <w:spacing w:before="120" w:after="0" w:line="240" w:lineRule="auto"/>
        <w:rPr>
          <w:rFonts w:ascii="Times New Roman" w:hAnsi="Times New Roman" w:cs="Times New Roman"/>
          <w:sz w:val="18"/>
          <w:szCs w:val="18"/>
          <w:lang w:val="uz-Cyrl-UZ"/>
        </w:rPr>
      </w:pPr>
      <w:r w:rsidRPr="00B97045">
        <w:rPr>
          <w:rFonts w:ascii="Times New Roman" w:hAnsi="Times New Roman" w:cs="Times New Roman"/>
          <w:sz w:val="18"/>
          <w:szCs w:val="18"/>
          <w:lang w:val="uz-Cyrl-UZ"/>
        </w:rPr>
        <w:t>ўтган 3 йил мобайнида якка тартибда ижро органи вазифасини бажармаган, коллегиал ижро органи таркибига кирмаган ёки мазкур шахснинг айби туфайли лицензия шартлари ва талабларининг бузилганлиги учун кўрсатилган фаолиятни амалга ошириш учун лицензиянинг амал қилиши тугаган вақтда юридик шахснинг таъсисчиси бўлмаслиги;</w:t>
      </w:r>
    </w:p>
    <w:p w:rsidR="001E3EB9" w:rsidRPr="00B97045" w:rsidRDefault="001E3EB9" w:rsidP="00B97045">
      <w:pPr>
        <w:spacing w:before="120" w:after="0" w:line="240" w:lineRule="auto"/>
        <w:rPr>
          <w:rFonts w:ascii="Times New Roman" w:hAnsi="Times New Roman" w:cs="Times New Roman"/>
          <w:noProof/>
          <w:sz w:val="18"/>
          <w:szCs w:val="18"/>
          <w:lang w:val="uz-Cyrl-UZ" w:eastAsia="ru-RU"/>
        </w:rPr>
      </w:pPr>
      <w:r w:rsidRPr="00B97045">
        <w:rPr>
          <w:rFonts w:ascii="Times New Roman" w:hAnsi="Times New Roman" w:cs="Times New Roman"/>
          <w:sz w:val="18"/>
          <w:szCs w:val="18"/>
          <w:lang w:val="uz-Cyrl-UZ"/>
        </w:rPr>
        <w:t xml:space="preserve">ахборот технологиялари ва коммуникациялари соҳасида жиноят учун ёки бошқарув тартибига қарши жиноятлар учун тугалланмаган </w:t>
      </w:r>
      <w:r w:rsidRPr="00B97045">
        <w:rPr>
          <w:rFonts w:ascii="Times New Roman" w:hAnsi="Times New Roman" w:cs="Times New Roman"/>
          <w:noProof/>
          <w:sz w:val="18"/>
          <w:szCs w:val="18"/>
          <w:lang w:val="uz-Cyrl-UZ" w:eastAsia="ru-RU"/>
        </w:rPr>
        <w:t>судланганликка эга бўлмаган шахслар;</w:t>
      </w:r>
    </w:p>
    <w:p w:rsidR="001E3EB9" w:rsidRPr="00B97045" w:rsidRDefault="001E3EB9" w:rsidP="00B97045">
      <w:pPr>
        <w:spacing w:before="120" w:after="0" w:line="240" w:lineRule="auto"/>
        <w:rPr>
          <w:rFonts w:ascii="Times New Roman" w:hAnsi="Times New Roman" w:cs="Times New Roman"/>
          <w:sz w:val="18"/>
          <w:szCs w:val="18"/>
          <w:lang w:val="uz-Cyrl-UZ"/>
        </w:rPr>
      </w:pPr>
      <w:r w:rsidRPr="00B97045">
        <w:rPr>
          <w:rFonts w:ascii="Times New Roman" w:hAnsi="Times New Roman" w:cs="Times New Roman"/>
          <w:noProof/>
          <w:sz w:val="18"/>
          <w:szCs w:val="18"/>
          <w:lang w:val="uz-Cyrl-UZ" w:eastAsia="ru-RU"/>
        </w:rPr>
        <w:t xml:space="preserve"> </w:t>
      </w:r>
      <w:r w:rsidRPr="00B97045">
        <w:rPr>
          <w:rFonts w:ascii="Times New Roman" w:hAnsi="Times New Roman" w:cs="Times New Roman"/>
          <w:sz w:val="18"/>
          <w:szCs w:val="18"/>
          <w:lang w:val="uz-Cyrl-UZ"/>
        </w:rPr>
        <w:t>якка тартибда ижро органи вазифасини бажармаган, юридик шахснинг коллегиал ижро органи таркибига кирмаган шахс, мазкур шахс банкрот деб эътироф этилган бўлса ва эътироф этилиш давридан 2 йил ўтмаган бўлса;</w:t>
      </w:r>
    </w:p>
    <w:p w:rsidR="001E3EB9" w:rsidRPr="00B97045" w:rsidRDefault="001E3EB9" w:rsidP="00B97045">
      <w:pPr>
        <w:autoSpaceDE w:val="0"/>
        <w:autoSpaceDN w:val="0"/>
        <w:adjustRightInd w:val="0"/>
        <w:spacing w:before="120" w:after="0" w:line="240" w:lineRule="auto"/>
        <w:rPr>
          <w:rFonts w:ascii="Times New Roman" w:hAnsi="Times New Roman" w:cs="Times New Roman"/>
          <w:sz w:val="18"/>
          <w:szCs w:val="18"/>
          <w:lang w:val="uz-Cyrl-UZ" w:eastAsia="ru-RU"/>
        </w:rPr>
      </w:pPr>
      <w:r w:rsidRPr="00B97045">
        <w:rPr>
          <w:rFonts w:ascii="Times New Roman" w:hAnsi="Times New Roman" w:cs="Times New Roman"/>
          <w:sz w:val="18"/>
          <w:szCs w:val="18"/>
          <w:lang w:val="uz-Cyrl-UZ"/>
        </w:rPr>
        <w:t xml:space="preserve">кузатув кенгашининг бошқа аъзолари ёки хўжалик жамиятининг раҳбари билан қариндошлик ва </w:t>
      </w:r>
      <w:r w:rsidRPr="00B97045">
        <w:rPr>
          <w:rFonts w:ascii="Times New Roman" w:hAnsi="Times New Roman" w:cs="Times New Roman"/>
          <w:sz w:val="18"/>
          <w:szCs w:val="18"/>
          <w:lang w:val="uz-Cyrl-UZ" w:eastAsia="ru-RU"/>
        </w:rPr>
        <w:t>қайин-бўйинчилик ва қуда-андачилик муносабатлари билан боғланмаган бўлса.</w:t>
      </w:r>
    </w:p>
    <w:p w:rsidR="001E3EB9" w:rsidRPr="00B97045" w:rsidRDefault="001E3EB9" w:rsidP="00B97045">
      <w:pPr>
        <w:autoSpaceDE w:val="0"/>
        <w:autoSpaceDN w:val="0"/>
        <w:adjustRightInd w:val="0"/>
        <w:spacing w:before="120" w:after="0" w:line="240" w:lineRule="auto"/>
        <w:rPr>
          <w:rFonts w:ascii="Times New Roman" w:hAnsi="Times New Roman" w:cs="Times New Roman"/>
          <w:sz w:val="18"/>
          <w:szCs w:val="18"/>
          <w:lang w:val="uz-Cyrl-UZ" w:eastAsia="ru-RU"/>
        </w:rPr>
      </w:pPr>
      <w:r w:rsidRPr="00B97045">
        <w:rPr>
          <w:rFonts w:ascii="Times New Roman" w:hAnsi="Times New Roman" w:cs="Times New Roman"/>
          <w:sz w:val="18"/>
          <w:szCs w:val="18"/>
          <w:lang w:val="uz-Cyrl-UZ" w:eastAsia="ru-RU"/>
        </w:rPr>
        <w:t>Аризада баён қилинган барча маълумотларнинг, шунингдек ушбу аризага илова қилинадиган ҳужжатлар ва материаллар таркибидаги маълумотларнинг ҳақиқийлиги, ишончлилиги ва  ҳақиқатга мос бўлиши.</w:t>
      </w:r>
    </w:p>
    <w:p w:rsidR="001E3EB9" w:rsidRPr="00B97045" w:rsidRDefault="001E3EB9" w:rsidP="00B97045">
      <w:pPr>
        <w:autoSpaceDE w:val="0"/>
        <w:autoSpaceDN w:val="0"/>
        <w:adjustRightInd w:val="0"/>
        <w:spacing w:before="120" w:after="0" w:line="240" w:lineRule="auto"/>
        <w:rPr>
          <w:rFonts w:ascii="Times New Roman" w:hAnsi="Times New Roman" w:cs="Times New Roman"/>
          <w:sz w:val="18"/>
          <w:szCs w:val="18"/>
          <w:lang w:val="uz-Cyrl-UZ" w:eastAsia="ru-RU"/>
        </w:rPr>
      </w:pPr>
      <w:r w:rsidRPr="00B97045">
        <w:rPr>
          <w:rFonts w:ascii="Times New Roman" w:hAnsi="Times New Roman" w:cs="Times New Roman"/>
          <w:sz w:val="18"/>
          <w:szCs w:val="18"/>
          <w:lang w:val="uz-Cyrl-UZ" w:eastAsia="ru-RU"/>
        </w:rPr>
        <w:t>Юқорида келтирилган маълумотлар ҳақиқий, ишончли ва ҳақиқатга мос ҳисобланади.</w:t>
      </w:r>
    </w:p>
    <w:p w:rsidR="001E3EB9" w:rsidRPr="00B97045" w:rsidRDefault="001E3EB9" w:rsidP="00B97045">
      <w:pPr>
        <w:spacing w:before="120" w:after="0" w:line="180" w:lineRule="atLeast"/>
        <w:jc w:val="both"/>
        <w:rPr>
          <w:rFonts w:ascii="Times New Roman" w:hAnsi="Times New Roman" w:cs="Times New Roman"/>
          <w:sz w:val="18"/>
          <w:szCs w:val="18"/>
          <w:lang w:val="uz-Cyrl-UZ" w:eastAsia="ru-RU"/>
        </w:rPr>
      </w:pPr>
      <w:r w:rsidRPr="00B97045">
        <w:rPr>
          <w:rFonts w:ascii="Times New Roman" w:hAnsi="Times New Roman" w:cs="Times New Roman"/>
          <w:sz w:val="18"/>
          <w:szCs w:val="18"/>
          <w:lang w:val="uz-Cyrl-UZ" w:eastAsia="ru-RU"/>
        </w:rPr>
        <w:t>Юридик шахс раҳбари лавозимининг кўрсатилиши ва асосий муҳр ёки юридик шахснинг электрон рақамли имзоси билан тасдиқланган унинг имзоси, ёки Ф.И.Ш., манзили ва жисмоний шахснинг ёзма ёки электрон имзоси билан тасдиқланган паспорт маълумотлари.</w:t>
      </w:r>
    </w:p>
    <w:p w:rsidR="001E3EB9" w:rsidRPr="00B97045" w:rsidRDefault="001E3EB9" w:rsidP="00B97045">
      <w:pPr>
        <w:spacing w:before="120" w:after="0" w:line="180" w:lineRule="atLeast"/>
        <w:jc w:val="both"/>
        <w:rPr>
          <w:rFonts w:ascii="Times New Roman" w:hAnsi="Times New Roman" w:cs="Times New Roman"/>
          <w:b/>
          <w:sz w:val="18"/>
          <w:szCs w:val="18"/>
          <w:lang w:val="uz-Cyrl-UZ" w:eastAsia="ru-RU"/>
        </w:rPr>
      </w:pPr>
      <w:r w:rsidRPr="00B97045">
        <w:rPr>
          <w:rFonts w:ascii="Times New Roman" w:hAnsi="Times New Roman" w:cs="Times New Roman"/>
          <w:b/>
          <w:sz w:val="18"/>
          <w:szCs w:val="18"/>
          <w:lang w:val="uz-Cyrl-UZ" w:eastAsia="ru-RU"/>
        </w:rPr>
        <w:t>Эслатма:</w:t>
      </w:r>
    </w:p>
    <w:p w:rsidR="001E3EB9" w:rsidRPr="00B97045" w:rsidRDefault="001E3EB9" w:rsidP="00B97045">
      <w:pPr>
        <w:spacing w:before="120" w:after="0" w:line="180" w:lineRule="atLeast"/>
        <w:jc w:val="both"/>
        <w:rPr>
          <w:rFonts w:ascii="Times New Roman" w:hAnsi="Times New Roman" w:cs="Times New Roman"/>
          <w:sz w:val="18"/>
          <w:szCs w:val="18"/>
          <w:lang w:val="uz-Cyrl-UZ" w:eastAsia="ru-RU"/>
        </w:rPr>
      </w:pPr>
      <w:r w:rsidRPr="00B97045">
        <w:rPr>
          <w:rFonts w:ascii="Times New Roman" w:hAnsi="Times New Roman" w:cs="Times New Roman"/>
          <w:sz w:val="18"/>
          <w:szCs w:val="18"/>
          <w:lang w:val="uz-Cyrl-UZ" w:eastAsia="ru-RU"/>
        </w:rPr>
        <w:t xml:space="preserve">Ўзбекистон Республикаси фуқароси ҳисобланмаган номзодларга нисбатан талабгор томонидан ўзига маълум бўлган номзодга нисбатан Ўзбекистон Республикаси ҳудудида мехнат фаолиятини амалга ошириш учун рухсат бериш ҳужжатларини тақдим этилишини рад этилишига сабаб бўладиган маълумотлар тўғрисида қўшимча хабар берилади. </w:t>
      </w:r>
    </w:p>
    <w:p w:rsidR="001E3EB9" w:rsidRPr="00B97045" w:rsidRDefault="001E3EB9" w:rsidP="00B97045">
      <w:pPr>
        <w:spacing w:before="120" w:after="0" w:line="180" w:lineRule="atLeast"/>
        <w:jc w:val="both"/>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607B73" w:rsidRPr="00095937" w:rsidRDefault="00607B73"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836708"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p w:rsidR="00C86A02" w:rsidRPr="00095937" w:rsidRDefault="00C86A02" w:rsidP="009F2D27">
      <w:pPr>
        <w:spacing w:after="0" w:line="180" w:lineRule="atLeast"/>
        <w:rPr>
          <w:rFonts w:ascii="Times New Roman" w:eastAsia="Times New Roman" w:hAnsi="Times New Roman" w:cs="Times New Roman"/>
          <w:color w:val="000000"/>
          <w:sz w:val="18"/>
          <w:szCs w:val="18"/>
          <w:lang w:val="uz-Cyrl-UZ" w:eastAsia="ru-RU"/>
        </w:rPr>
      </w:pPr>
    </w:p>
    <w:sectPr w:rsidR="00C86A02" w:rsidRPr="00095937" w:rsidSect="0019078A">
      <w:pgSz w:w="11906" w:h="16838"/>
      <w:pgMar w:top="73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EA1"/>
    <w:multiLevelType w:val="hybridMultilevel"/>
    <w:tmpl w:val="B4442796"/>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C30874"/>
    <w:multiLevelType w:val="hybridMultilevel"/>
    <w:tmpl w:val="82B61512"/>
    <w:lvl w:ilvl="0" w:tplc="E1481380">
      <w:start w:val="1"/>
      <w:numFmt w:val="decimal"/>
      <w:lvlText w:val="%1."/>
      <w:lvlJc w:val="left"/>
      <w:pPr>
        <w:ind w:left="927" w:hanging="360"/>
      </w:pPr>
      <w:rPr>
        <w:rFonts w:asciiTheme="minorHAnsi" w:hAnsi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9F00F1"/>
    <w:multiLevelType w:val="hybridMultilevel"/>
    <w:tmpl w:val="9230C9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C92BEB"/>
    <w:multiLevelType w:val="hybridMultilevel"/>
    <w:tmpl w:val="52D8AD68"/>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5F074FF"/>
    <w:multiLevelType w:val="hybridMultilevel"/>
    <w:tmpl w:val="B41AF88E"/>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A0C7FE1"/>
    <w:multiLevelType w:val="hybridMultilevel"/>
    <w:tmpl w:val="FA6E055E"/>
    <w:lvl w:ilvl="0" w:tplc="CF044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F041549"/>
    <w:multiLevelType w:val="hybridMultilevel"/>
    <w:tmpl w:val="68808B02"/>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7A6970"/>
    <w:multiLevelType w:val="hybridMultilevel"/>
    <w:tmpl w:val="43103EE4"/>
    <w:lvl w:ilvl="0" w:tplc="41E41BE4">
      <w:start w:val="10"/>
      <w:numFmt w:val="decimal"/>
      <w:lvlText w:val="%1."/>
      <w:lvlJc w:val="left"/>
      <w:pPr>
        <w:ind w:left="735" w:hanging="375"/>
      </w:pPr>
      <w:rPr>
        <w:rFonts w:eastAsia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C063AF"/>
    <w:multiLevelType w:val="hybridMultilevel"/>
    <w:tmpl w:val="A1000EE0"/>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0B10AEE"/>
    <w:multiLevelType w:val="hybridMultilevel"/>
    <w:tmpl w:val="50960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9166C"/>
    <w:multiLevelType w:val="hybridMultilevel"/>
    <w:tmpl w:val="E04AF9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7F65DBE"/>
    <w:multiLevelType w:val="hybridMultilevel"/>
    <w:tmpl w:val="04464B0A"/>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2" w15:restartNumberingAfterBreak="0">
    <w:nsid w:val="507738DE"/>
    <w:multiLevelType w:val="hybridMultilevel"/>
    <w:tmpl w:val="4ED81D98"/>
    <w:lvl w:ilvl="0" w:tplc="62DCEDEE">
      <w:start w:val="1"/>
      <w:numFmt w:val="decimal"/>
      <w:lvlText w:val="%1."/>
      <w:lvlJc w:val="left"/>
      <w:pPr>
        <w:ind w:left="927" w:hanging="360"/>
      </w:pPr>
      <w:rPr>
        <w:rFonts w:asciiTheme="minorHAnsi" w:hAnsi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55B573A"/>
    <w:multiLevelType w:val="hybridMultilevel"/>
    <w:tmpl w:val="19983462"/>
    <w:lvl w:ilvl="0" w:tplc="1CCE6E20">
      <w:start w:val="1"/>
      <w:numFmt w:val="decimal"/>
      <w:lvlText w:val="%1."/>
      <w:lvlJc w:val="left"/>
      <w:pPr>
        <w:ind w:left="1422" w:hanging="855"/>
      </w:pPr>
      <w:rPr>
        <w:rFonts w:ascii="inherit" w:hAnsi="inherit"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6402014"/>
    <w:multiLevelType w:val="hybridMultilevel"/>
    <w:tmpl w:val="C1DE1C36"/>
    <w:lvl w:ilvl="0" w:tplc="5900E4B6">
      <w:start w:val="24"/>
      <w:numFmt w:val="decimal"/>
      <w:lvlText w:val="%1."/>
      <w:lvlJc w:val="left"/>
      <w:pPr>
        <w:ind w:left="78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5633D1"/>
    <w:multiLevelType w:val="multilevel"/>
    <w:tmpl w:val="0666DC80"/>
    <w:lvl w:ilvl="0">
      <w:start w:val="1"/>
      <w:numFmt w:val="upperRoman"/>
      <w:lvlText w:val="%1."/>
      <w:lvlJc w:val="right"/>
      <w:pPr>
        <w:tabs>
          <w:tab w:val="num" w:pos="720"/>
        </w:tabs>
        <w:ind w:left="720" w:hanging="360"/>
      </w:pPr>
      <w:rPr>
        <w:b/>
        <w:sz w:val="28"/>
      </w:rPr>
    </w:lvl>
    <w:lvl w:ilvl="1">
      <w:start w:val="1"/>
      <w:numFmt w:val="upperRoman"/>
      <w:lvlText w:val="%2."/>
      <w:lvlJc w:val="left"/>
      <w:pPr>
        <w:ind w:left="1800" w:hanging="72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B3F52BD"/>
    <w:multiLevelType w:val="hybridMultilevel"/>
    <w:tmpl w:val="B4CA5064"/>
    <w:lvl w:ilvl="0" w:tplc="B70AA374">
      <w:start w:val="1"/>
      <w:numFmt w:val="upperRoman"/>
      <w:lvlText w:val="%1."/>
      <w:lvlJc w:val="left"/>
      <w:pPr>
        <w:ind w:left="1003"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3144E2"/>
    <w:multiLevelType w:val="hybridMultilevel"/>
    <w:tmpl w:val="C08C5B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82222A6"/>
    <w:multiLevelType w:val="hybridMultilevel"/>
    <w:tmpl w:val="D07849B8"/>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D150B06"/>
    <w:multiLevelType w:val="multilevel"/>
    <w:tmpl w:val="40D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6795E"/>
    <w:multiLevelType w:val="hybridMultilevel"/>
    <w:tmpl w:val="33C67A3E"/>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B9A15CB"/>
    <w:multiLevelType w:val="hybridMultilevel"/>
    <w:tmpl w:val="59C65D1E"/>
    <w:lvl w:ilvl="0" w:tplc="BA12DDE0">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C28612B"/>
    <w:multiLevelType w:val="hybridMultilevel"/>
    <w:tmpl w:val="9B4E646C"/>
    <w:lvl w:ilvl="0" w:tplc="E58CDD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9"/>
  </w:num>
  <w:num w:numId="2">
    <w:abstractNumId w:val="15"/>
  </w:num>
  <w:num w:numId="3">
    <w:abstractNumId w:val="13"/>
  </w:num>
  <w:num w:numId="4">
    <w:abstractNumId w:val="1"/>
  </w:num>
  <w:num w:numId="5">
    <w:abstractNumId w:val="21"/>
  </w:num>
  <w:num w:numId="6">
    <w:abstractNumId w:val="12"/>
  </w:num>
  <w:num w:numId="7">
    <w:abstractNumId w:val="10"/>
  </w:num>
  <w:num w:numId="8">
    <w:abstractNumId w:val="17"/>
  </w:num>
  <w:num w:numId="9">
    <w:abstractNumId w:val="5"/>
  </w:num>
  <w:num w:numId="10">
    <w:abstractNumId w:val="2"/>
  </w:num>
  <w:num w:numId="11">
    <w:abstractNumId w:val="16"/>
  </w:num>
  <w:num w:numId="12">
    <w:abstractNumId w:val="4"/>
  </w:num>
  <w:num w:numId="13">
    <w:abstractNumId w:val="11"/>
  </w:num>
  <w:num w:numId="14">
    <w:abstractNumId w:val="9"/>
  </w:num>
  <w:num w:numId="15">
    <w:abstractNumId w:val="14"/>
  </w:num>
  <w:num w:numId="16">
    <w:abstractNumId w:val="18"/>
  </w:num>
  <w:num w:numId="17">
    <w:abstractNumId w:val="8"/>
  </w:num>
  <w:num w:numId="18">
    <w:abstractNumId w:val="6"/>
  </w:num>
  <w:num w:numId="19">
    <w:abstractNumId w:val="3"/>
  </w:num>
  <w:num w:numId="20">
    <w:abstractNumId w:val="22"/>
  </w:num>
  <w:num w:numId="21">
    <w:abstractNumId w:val="0"/>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0527B"/>
    <w:rsid w:val="0001230D"/>
    <w:rsid w:val="00015450"/>
    <w:rsid w:val="0001635F"/>
    <w:rsid w:val="00033DAE"/>
    <w:rsid w:val="0003555D"/>
    <w:rsid w:val="00062550"/>
    <w:rsid w:val="00095937"/>
    <w:rsid w:val="000A1D9F"/>
    <w:rsid w:val="000C616C"/>
    <w:rsid w:val="0010008D"/>
    <w:rsid w:val="001169AE"/>
    <w:rsid w:val="00141C41"/>
    <w:rsid w:val="00142B45"/>
    <w:rsid w:val="0016539C"/>
    <w:rsid w:val="0019078A"/>
    <w:rsid w:val="00196FF1"/>
    <w:rsid w:val="001D40C3"/>
    <w:rsid w:val="001E3EB9"/>
    <w:rsid w:val="0020195E"/>
    <w:rsid w:val="002214F4"/>
    <w:rsid w:val="00227A2C"/>
    <w:rsid w:val="0023205D"/>
    <w:rsid w:val="00243F4D"/>
    <w:rsid w:val="002479EF"/>
    <w:rsid w:val="002828D2"/>
    <w:rsid w:val="002869EA"/>
    <w:rsid w:val="002B5D1B"/>
    <w:rsid w:val="002B6BD1"/>
    <w:rsid w:val="002C0659"/>
    <w:rsid w:val="002C1833"/>
    <w:rsid w:val="002C20DB"/>
    <w:rsid w:val="002C6669"/>
    <w:rsid w:val="002D00D6"/>
    <w:rsid w:val="002D52D2"/>
    <w:rsid w:val="002D7318"/>
    <w:rsid w:val="002D7C4C"/>
    <w:rsid w:val="002E21D9"/>
    <w:rsid w:val="00335F5D"/>
    <w:rsid w:val="00353517"/>
    <w:rsid w:val="00354E43"/>
    <w:rsid w:val="00357A0C"/>
    <w:rsid w:val="00365DE2"/>
    <w:rsid w:val="003B711D"/>
    <w:rsid w:val="003D7A31"/>
    <w:rsid w:val="003F1599"/>
    <w:rsid w:val="003F2625"/>
    <w:rsid w:val="0040527B"/>
    <w:rsid w:val="00434217"/>
    <w:rsid w:val="00434FEC"/>
    <w:rsid w:val="00493AB7"/>
    <w:rsid w:val="004C17EA"/>
    <w:rsid w:val="004D080A"/>
    <w:rsid w:val="004E0E60"/>
    <w:rsid w:val="004F24F6"/>
    <w:rsid w:val="00501D38"/>
    <w:rsid w:val="00517B85"/>
    <w:rsid w:val="005244C4"/>
    <w:rsid w:val="005408A9"/>
    <w:rsid w:val="005616A6"/>
    <w:rsid w:val="00572132"/>
    <w:rsid w:val="00576152"/>
    <w:rsid w:val="0057782A"/>
    <w:rsid w:val="005920CF"/>
    <w:rsid w:val="005945FC"/>
    <w:rsid w:val="005A3803"/>
    <w:rsid w:val="005C40E5"/>
    <w:rsid w:val="005D0F56"/>
    <w:rsid w:val="005F494B"/>
    <w:rsid w:val="00607B73"/>
    <w:rsid w:val="0062325A"/>
    <w:rsid w:val="006D0557"/>
    <w:rsid w:val="00707AE8"/>
    <w:rsid w:val="00710B45"/>
    <w:rsid w:val="00712AAA"/>
    <w:rsid w:val="00713073"/>
    <w:rsid w:val="00714A75"/>
    <w:rsid w:val="00714EC7"/>
    <w:rsid w:val="00726190"/>
    <w:rsid w:val="00732DFC"/>
    <w:rsid w:val="0073363F"/>
    <w:rsid w:val="00734BBB"/>
    <w:rsid w:val="00754281"/>
    <w:rsid w:val="00754DCB"/>
    <w:rsid w:val="00791975"/>
    <w:rsid w:val="00796A97"/>
    <w:rsid w:val="007A63E7"/>
    <w:rsid w:val="007B28B7"/>
    <w:rsid w:val="007B56FA"/>
    <w:rsid w:val="007E2F9C"/>
    <w:rsid w:val="007F3465"/>
    <w:rsid w:val="007F5B8F"/>
    <w:rsid w:val="008171F2"/>
    <w:rsid w:val="00836708"/>
    <w:rsid w:val="00873DC5"/>
    <w:rsid w:val="008748A3"/>
    <w:rsid w:val="00883DB7"/>
    <w:rsid w:val="00895BB0"/>
    <w:rsid w:val="008B3C72"/>
    <w:rsid w:val="008C63F7"/>
    <w:rsid w:val="008F7E65"/>
    <w:rsid w:val="00902624"/>
    <w:rsid w:val="00924BAF"/>
    <w:rsid w:val="009565BD"/>
    <w:rsid w:val="0095686B"/>
    <w:rsid w:val="00965049"/>
    <w:rsid w:val="0097762D"/>
    <w:rsid w:val="009841B3"/>
    <w:rsid w:val="00985C2D"/>
    <w:rsid w:val="009F2D27"/>
    <w:rsid w:val="00A065E6"/>
    <w:rsid w:val="00A1266F"/>
    <w:rsid w:val="00A249C2"/>
    <w:rsid w:val="00A370DB"/>
    <w:rsid w:val="00A51A74"/>
    <w:rsid w:val="00AA459A"/>
    <w:rsid w:val="00AB7010"/>
    <w:rsid w:val="00AC093B"/>
    <w:rsid w:val="00AE4133"/>
    <w:rsid w:val="00B17FA4"/>
    <w:rsid w:val="00B24342"/>
    <w:rsid w:val="00B25C41"/>
    <w:rsid w:val="00B66860"/>
    <w:rsid w:val="00B97045"/>
    <w:rsid w:val="00B97DCD"/>
    <w:rsid w:val="00BD3430"/>
    <w:rsid w:val="00BE3677"/>
    <w:rsid w:val="00BF235D"/>
    <w:rsid w:val="00BF273E"/>
    <w:rsid w:val="00BF3E26"/>
    <w:rsid w:val="00C0083D"/>
    <w:rsid w:val="00C02C22"/>
    <w:rsid w:val="00C05754"/>
    <w:rsid w:val="00C0576F"/>
    <w:rsid w:val="00C46DD6"/>
    <w:rsid w:val="00C508EE"/>
    <w:rsid w:val="00C61CE7"/>
    <w:rsid w:val="00C86A02"/>
    <w:rsid w:val="00CA3647"/>
    <w:rsid w:val="00CA516E"/>
    <w:rsid w:val="00CA721E"/>
    <w:rsid w:val="00CB783A"/>
    <w:rsid w:val="00CD316A"/>
    <w:rsid w:val="00CE045E"/>
    <w:rsid w:val="00CE38F7"/>
    <w:rsid w:val="00D0771D"/>
    <w:rsid w:val="00D77BD1"/>
    <w:rsid w:val="00D85656"/>
    <w:rsid w:val="00D969CB"/>
    <w:rsid w:val="00DB7EB6"/>
    <w:rsid w:val="00DD308C"/>
    <w:rsid w:val="00DD7C78"/>
    <w:rsid w:val="00DF0D2F"/>
    <w:rsid w:val="00E01C8B"/>
    <w:rsid w:val="00E05C3F"/>
    <w:rsid w:val="00E16CA3"/>
    <w:rsid w:val="00E272D3"/>
    <w:rsid w:val="00E76219"/>
    <w:rsid w:val="00EB1DFC"/>
    <w:rsid w:val="00ED4AF8"/>
    <w:rsid w:val="00F00425"/>
    <w:rsid w:val="00F17B7B"/>
    <w:rsid w:val="00F202C5"/>
    <w:rsid w:val="00F27332"/>
    <w:rsid w:val="00F37F26"/>
    <w:rsid w:val="00FA1BC1"/>
    <w:rsid w:val="00FA36F2"/>
    <w:rsid w:val="00FB045C"/>
    <w:rsid w:val="00FB18A7"/>
    <w:rsid w:val="00FB4159"/>
    <w:rsid w:val="00FB7777"/>
    <w:rsid w:val="00FB7EB4"/>
    <w:rsid w:val="00FC36B3"/>
    <w:rsid w:val="00FC4897"/>
    <w:rsid w:val="00FD4B01"/>
    <w:rsid w:val="00FD66BC"/>
    <w:rsid w:val="00FE4652"/>
    <w:rsid w:val="00FE59C4"/>
    <w:rsid w:val="00FF03F0"/>
    <w:rsid w:val="00FF1851"/>
    <w:rsid w:val="00FF195B"/>
    <w:rsid w:val="00FF5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CD7221-6EA6-477D-AD04-31A6CA00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6F"/>
  </w:style>
  <w:style w:type="paragraph" w:styleId="1">
    <w:name w:val="heading 1"/>
    <w:basedOn w:val="a"/>
    <w:link w:val="10"/>
    <w:uiPriority w:val="9"/>
    <w:qFormat/>
    <w:rsid w:val="00405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27B"/>
    <w:rPr>
      <w:rFonts w:ascii="Times New Roman" w:eastAsia="Times New Roman" w:hAnsi="Times New Roman" w:cs="Times New Roman"/>
      <w:b/>
      <w:bCs/>
      <w:kern w:val="36"/>
      <w:sz w:val="48"/>
      <w:szCs w:val="48"/>
      <w:lang w:eastAsia="ru-RU"/>
    </w:rPr>
  </w:style>
  <w:style w:type="paragraph" w:customStyle="1" w:styleId="western">
    <w:name w:val="western"/>
    <w:basedOn w:val="a"/>
    <w:rsid w:val="004052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527B"/>
  </w:style>
  <w:style w:type="paragraph" w:styleId="a3">
    <w:name w:val="Balloon Text"/>
    <w:basedOn w:val="a"/>
    <w:link w:val="a4"/>
    <w:uiPriority w:val="99"/>
    <w:semiHidden/>
    <w:unhideWhenUsed/>
    <w:rsid w:val="004052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27B"/>
    <w:rPr>
      <w:rFonts w:ascii="Tahoma" w:hAnsi="Tahoma" w:cs="Tahoma"/>
      <w:sz w:val="16"/>
      <w:szCs w:val="16"/>
    </w:rPr>
  </w:style>
  <w:style w:type="paragraph" w:styleId="a5">
    <w:name w:val="List Paragraph"/>
    <w:basedOn w:val="a"/>
    <w:uiPriority w:val="34"/>
    <w:qFormat/>
    <w:rsid w:val="00DD308C"/>
    <w:pPr>
      <w:ind w:left="720"/>
      <w:contextualSpacing/>
    </w:pPr>
  </w:style>
  <w:style w:type="table" w:styleId="a6">
    <w:name w:val="Table Grid"/>
    <w:basedOn w:val="a1"/>
    <w:uiPriority w:val="59"/>
    <w:rsid w:val="00286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2869EA"/>
    <w:pPr>
      <w:spacing w:after="0" w:line="240" w:lineRule="auto"/>
    </w:pPr>
    <w:rPr>
      <w:rFonts w:eastAsiaTheme="minorEastAsia"/>
      <w:lang w:eastAsia="ru-RU"/>
    </w:rPr>
  </w:style>
  <w:style w:type="character" w:customStyle="1" w:styleId="a8">
    <w:name w:val="Без интервала Знак"/>
    <w:basedOn w:val="a0"/>
    <w:link w:val="a7"/>
    <w:uiPriority w:val="1"/>
    <w:rsid w:val="002869EA"/>
    <w:rPr>
      <w:rFonts w:eastAsiaTheme="minorEastAsia"/>
      <w:lang w:eastAsia="ru-RU"/>
    </w:rPr>
  </w:style>
  <w:style w:type="paragraph" w:styleId="a9">
    <w:name w:val="TOC Heading"/>
    <w:basedOn w:val="1"/>
    <w:next w:val="a"/>
    <w:uiPriority w:val="39"/>
    <w:semiHidden/>
    <w:unhideWhenUsed/>
    <w:qFormat/>
    <w:rsid w:val="002869E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2869EA"/>
    <w:pPr>
      <w:spacing w:after="100"/>
      <w:ind w:left="220"/>
    </w:pPr>
    <w:rPr>
      <w:rFonts w:eastAsiaTheme="minorEastAsia"/>
      <w:lang w:eastAsia="ru-RU"/>
    </w:rPr>
  </w:style>
  <w:style w:type="paragraph" w:styleId="11">
    <w:name w:val="toc 1"/>
    <w:basedOn w:val="a"/>
    <w:next w:val="a"/>
    <w:autoRedefine/>
    <w:uiPriority w:val="39"/>
    <w:unhideWhenUsed/>
    <w:qFormat/>
    <w:rsid w:val="002869EA"/>
    <w:pPr>
      <w:spacing w:after="100"/>
    </w:pPr>
    <w:rPr>
      <w:rFonts w:eastAsiaTheme="minorEastAsia"/>
      <w:lang w:eastAsia="ru-RU"/>
    </w:rPr>
  </w:style>
  <w:style w:type="paragraph" w:styleId="3">
    <w:name w:val="toc 3"/>
    <w:basedOn w:val="a"/>
    <w:next w:val="a"/>
    <w:autoRedefine/>
    <w:uiPriority w:val="39"/>
    <w:semiHidden/>
    <w:unhideWhenUsed/>
    <w:qFormat/>
    <w:rsid w:val="002869EA"/>
    <w:pPr>
      <w:spacing w:after="100"/>
      <w:ind w:left="440"/>
    </w:pPr>
    <w:rPr>
      <w:rFonts w:eastAsiaTheme="minorEastAsia"/>
      <w:lang w:eastAsia="ru-RU"/>
    </w:rPr>
  </w:style>
  <w:style w:type="character" w:styleId="aa">
    <w:name w:val="Hyperlink"/>
    <w:basedOn w:val="a0"/>
    <w:uiPriority w:val="99"/>
    <w:unhideWhenUsed/>
    <w:rsid w:val="002869EA"/>
    <w:rPr>
      <w:color w:val="0000FF" w:themeColor="hyperlink"/>
      <w:u w:val="single"/>
    </w:rPr>
  </w:style>
  <w:style w:type="paragraph" w:styleId="30">
    <w:name w:val="Body Text 3"/>
    <w:basedOn w:val="a"/>
    <w:link w:val="31"/>
    <w:rsid w:val="00227A2C"/>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rsid w:val="00227A2C"/>
    <w:rPr>
      <w:rFonts w:ascii="Times New Roman" w:eastAsia="Times New Roman" w:hAnsi="Times New Roman" w:cs="Times New Roman"/>
      <w:sz w:val="16"/>
      <w:szCs w:val="16"/>
      <w:lang w:eastAsia="ru-RU"/>
    </w:rPr>
  </w:style>
  <w:style w:type="character" w:customStyle="1" w:styleId="ab">
    <w:name w:val="Основной текст Знак"/>
    <w:basedOn w:val="a0"/>
    <w:uiPriority w:val="99"/>
    <w:semiHidden/>
    <w:rsid w:val="0033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5884">
      <w:bodyDiv w:val="1"/>
      <w:marLeft w:val="0"/>
      <w:marRight w:val="0"/>
      <w:marTop w:val="0"/>
      <w:marBottom w:val="0"/>
      <w:divBdr>
        <w:top w:val="none" w:sz="0" w:space="0" w:color="auto"/>
        <w:left w:val="none" w:sz="0" w:space="0" w:color="auto"/>
        <w:bottom w:val="none" w:sz="0" w:space="0" w:color="auto"/>
        <w:right w:val="none" w:sz="0" w:space="0" w:color="auto"/>
      </w:divBdr>
    </w:div>
    <w:div w:id="4174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24A3-11F4-4099-B825-C5392A9C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9</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sherzod</dc:creator>
  <cp:keywords/>
  <dc:description/>
  <cp:lastModifiedBy>Пользователь</cp:lastModifiedBy>
  <cp:revision>25</cp:revision>
  <cp:lastPrinted>2024-03-23T08:45:00Z</cp:lastPrinted>
  <dcterms:created xsi:type="dcterms:W3CDTF">2016-05-06T06:47:00Z</dcterms:created>
  <dcterms:modified xsi:type="dcterms:W3CDTF">2024-04-13T07:48:00Z</dcterms:modified>
</cp:coreProperties>
</file>